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1A" w:rsidRPr="00722A38" w:rsidRDefault="008D421A" w:rsidP="008D421A">
      <w:pPr>
        <w:pStyle w:val="10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5.2</w:t>
      </w:r>
      <w:bookmarkStart w:id="0" w:name="_GoBack"/>
      <w:bookmarkEnd w:id="0"/>
    </w:p>
    <w:p w:rsidR="008D421A" w:rsidRDefault="008D421A" w:rsidP="008D421A">
      <w:pPr>
        <w:pStyle w:val="20"/>
        <w:rPr>
          <w:sz w:val="28"/>
          <w:szCs w:val="28"/>
        </w:rPr>
      </w:pPr>
    </w:p>
    <w:p w:rsidR="00902F18" w:rsidRPr="008D421A" w:rsidRDefault="00902F18" w:rsidP="008D421A">
      <w:pPr>
        <w:pStyle w:val="20"/>
        <w:rPr>
          <w:sz w:val="28"/>
          <w:szCs w:val="28"/>
        </w:rPr>
      </w:pPr>
      <w:r w:rsidRPr="008D421A">
        <w:rPr>
          <w:sz w:val="28"/>
          <w:szCs w:val="28"/>
        </w:rPr>
        <w:t xml:space="preserve">использование частотного ресурса в системах </w:t>
      </w:r>
      <w:r w:rsidRPr="008D421A">
        <w:rPr>
          <w:sz w:val="28"/>
          <w:szCs w:val="28"/>
          <w:lang w:val="en-US"/>
        </w:rPr>
        <w:t>VSAT</w:t>
      </w:r>
      <w:proofErr w:type="gramStart"/>
      <w:r w:rsidRPr="008D421A">
        <w:rPr>
          <w:sz w:val="28"/>
          <w:szCs w:val="28"/>
        </w:rPr>
        <w:t xml:space="preserve"> с</w:t>
      </w:r>
      <w:proofErr w:type="gramEnd"/>
      <w:r w:rsidRPr="008D421A">
        <w:rPr>
          <w:sz w:val="28"/>
          <w:szCs w:val="28"/>
        </w:rPr>
        <w:t xml:space="preserve"> модифицированным методом доступа </w:t>
      </w:r>
      <w:r w:rsidRPr="008D421A">
        <w:rPr>
          <w:sz w:val="28"/>
          <w:szCs w:val="28"/>
          <w:lang w:val="en-US"/>
        </w:rPr>
        <w:t>FDMA</w:t>
      </w:r>
      <w:r w:rsidRPr="008D421A">
        <w:rPr>
          <w:sz w:val="28"/>
          <w:szCs w:val="28"/>
        </w:rPr>
        <w:t xml:space="preserve"> </w:t>
      </w:r>
      <w:r w:rsidRPr="008D421A">
        <w:rPr>
          <w:sz w:val="28"/>
          <w:szCs w:val="28"/>
          <w:lang w:val="en-US"/>
        </w:rPr>
        <w:t>DAMA</w:t>
      </w:r>
    </w:p>
    <w:p w:rsidR="008D421A" w:rsidRDefault="008D421A" w:rsidP="008D421A">
      <w:pPr>
        <w:pStyle w:val="10"/>
        <w:jc w:val="center"/>
        <w:rPr>
          <w:b w:val="0"/>
          <w:i w:val="0"/>
          <w:sz w:val="28"/>
          <w:szCs w:val="28"/>
        </w:rPr>
      </w:pPr>
      <w:r w:rsidRPr="008D421A">
        <w:rPr>
          <w:b w:val="0"/>
          <w:i w:val="0"/>
          <w:sz w:val="28"/>
          <w:szCs w:val="28"/>
        </w:rPr>
        <w:t>А.А. </w:t>
      </w:r>
      <w:proofErr w:type="spellStart"/>
      <w:r w:rsidRPr="008D421A">
        <w:rPr>
          <w:b w:val="0"/>
          <w:i w:val="0"/>
          <w:sz w:val="28"/>
          <w:szCs w:val="28"/>
        </w:rPr>
        <w:t>Грицай</w:t>
      </w:r>
      <w:proofErr w:type="spellEnd"/>
      <w:r w:rsidRPr="008D421A">
        <w:rPr>
          <w:b w:val="0"/>
          <w:i w:val="0"/>
          <w:sz w:val="28"/>
          <w:szCs w:val="28"/>
        </w:rPr>
        <w:t xml:space="preserve">, А.А. </w:t>
      </w:r>
      <w:proofErr w:type="spellStart"/>
      <w:r w:rsidRPr="008D421A">
        <w:rPr>
          <w:b w:val="0"/>
          <w:i w:val="0"/>
          <w:sz w:val="28"/>
          <w:szCs w:val="28"/>
        </w:rPr>
        <w:t>Грицук</w:t>
      </w:r>
      <w:proofErr w:type="spellEnd"/>
      <w:r w:rsidRPr="008D421A">
        <w:rPr>
          <w:b w:val="0"/>
          <w:i w:val="0"/>
          <w:sz w:val="28"/>
          <w:szCs w:val="28"/>
        </w:rPr>
        <w:t>,</w:t>
      </w:r>
      <w:r>
        <w:rPr>
          <w:b w:val="0"/>
          <w:i w:val="0"/>
          <w:sz w:val="28"/>
          <w:szCs w:val="28"/>
        </w:rPr>
        <w:t xml:space="preserve"> Н.С. Губонин</w:t>
      </w:r>
    </w:p>
    <w:p w:rsidR="008D421A" w:rsidRPr="00722A38" w:rsidRDefault="008D421A" w:rsidP="008D421A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8D421A" w:rsidRPr="008D421A" w:rsidRDefault="008D421A" w:rsidP="008D421A">
      <w:pPr>
        <w:pStyle w:val="10"/>
        <w:jc w:val="center"/>
        <w:rPr>
          <w:b w:val="0"/>
          <w:i w:val="0"/>
          <w:sz w:val="28"/>
          <w:szCs w:val="28"/>
        </w:rPr>
      </w:pPr>
      <w:r w:rsidRPr="008D421A">
        <w:rPr>
          <w:b w:val="0"/>
          <w:i w:val="0"/>
          <w:sz w:val="28"/>
          <w:szCs w:val="28"/>
        </w:rPr>
        <w:t xml:space="preserve"> </w:t>
      </w:r>
    </w:p>
    <w:p w:rsidR="00902F18" w:rsidRPr="008D421A" w:rsidRDefault="00902F18" w:rsidP="008D421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D421A">
        <w:rPr>
          <w:rFonts w:ascii="Times New Roman" w:hAnsi="Times New Roman"/>
          <w:sz w:val="28"/>
          <w:szCs w:val="28"/>
        </w:rPr>
        <w:t>С удешевлением спутникового оборудования, как для операторов, так и для конечных пользователей, услуги спутниковой связи с каждым годом становя</w:t>
      </w:r>
      <w:r w:rsidRPr="008D421A">
        <w:rPr>
          <w:rFonts w:ascii="Times New Roman" w:hAnsi="Times New Roman"/>
          <w:sz w:val="28"/>
          <w:szCs w:val="28"/>
        </w:rPr>
        <w:t>т</w:t>
      </w:r>
      <w:r w:rsidRPr="008D421A">
        <w:rPr>
          <w:rFonts w:ascii="Times New Roman" w:hAnsi="Times New Roman"/>
          <w:sz w:val="28"/>
          <w:szCs w:val="28"/>
        </w:rPr>
        <w:t>ся всё более доступными. Однако в связи с огран</w:t>
      </w:r>
      <w:r w:rsidRPr="008D421A">
        <w:rPr>
          <w:rFonts w:ascii="Times New Roman" w:hAnsi="Times New Roman"/>
          <w:sz w:val="28"/>
          <w:szCs w:val="28"/>
        </w:rPr>
        <w:t>и</w:t>
      </w:r>
      <w:r w:rsidRPr="008D421A">
        <w:rPr>
          <w:rFonts w:ascii="Times New Roman" w:hAnsi="Times New Roman"/>
          <w:sz w:val="28"/>
          <w:szCs w:val="28"/>
        </w:rPr>
        <w:t>ченностью и высокой стоимостью частотного ресу</w:t>
      </w:r>
      <w:r w:rsidRPr="008D421A">
        <w:rPr>
          <w:rFonts w:ascii="Times New Roman" w:hAnsi="Times New Roman"/>
          <w:sz w:val="28"/>
          <w:szCs w:val="28"/>
        </w:rPr>
        <w:t>р</w:t>
      </w:r>
      <w:r w:rsidRPr="008D421A">
        <w:rPr>
          <w:rFonts w:ascii="Times New Roman" w:hAnsi="Times New Roman"/>
          <w:sz w:val="28"/>
          <w:szCs w:val="28"/>
        </w:rPr>
        <w:t>са встает вопрос об его эффекти</w:t>
      </w:r>
      <w:r w:rsidRPr="008D421A">
        <w:rPr>
          <w:rFonts w:ascii="Times New Roman" w:hAnsi="Times New Roman"/>
          <w:sz w:val="28"/>
          <w:szCs w:val="28"/>
        </w:rPr>
        <w:t>в</w:t>
      </w:r>
      <w:r w:rsidRPr="008D421A">
        <w:rPr>
          <w:rFonts w:ascii="Times New Roman" w:hAnsi="Times New Roman"/>
          <w:sz w:val="28"/>
          <w:szCs w:val="28"/>
        </w:rPr>
        <w:t>ном использовании.</w:t>
      </w:r>
    </w:p>
    <w:p w:rsidR="00374850" w:rsidRPr="008D421A" w:rsidRDefault="00902F18" w:rsidP="008D421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D421A">
        <w:rPr>
          <w:rFonts w:ascii="Times New Roman" w:hAnsi="Times New Roman"/>
          <w:sz w:val="28"/>
          <w:szCs w:val="28"/>
        </w:rPr>
        <w:t>Для оценки использования частотного ресурса предла</w:t>
      </w:r>
      <w:r w:rsidR="002A2D34" w:rsidRPr="008D421A">
        <w:rPr>
          <w:rFonts w:ascii="Times New Roman" w:hAnsi="Times New Roman"/>
          <w:sz w:val="28"/>
          <w:szCs w:val="28"/>
        </w:rPr>
        <w:t>гается применять критерий</w:t>
      </w:r>
      <w:r w:rsidRPr="008D421A">
        <w:rPr>
          <w:rFonts w:ascii="Times New Roman" w:hAnsi="Times New Roman"/>
          <w:sz w:val="28"/>
          <w:szCs w:val="28"/>
        </w:rPr>
        <w:t xml:space="preserve"> </w:t>
      </w:r>
      <w:r w:rsidR="001C02E6" w:rsidRPr="008D421A">
        <w:rPr>
          <w:rFonts w:ascii="Times New Roman" w:hAnsi="Times New Roman"/>
          <w:sz w:val="28"/>
          <w:szCs w:val="28"/>
        </w:rPr>
        <w:t xml:space="preserve">среднего </w:t>
      </w:r>
      <w:r w:rsidR="00374850" w:rsidRPr="008D421A">
        <w:rPr>
          <w:rFonts w:ascii="Times New Roman" w:hAnsi="Times New Roman"/>
          <w:sz w:val="28"/>
          <w:szCs w:val="28"/>
        </w:rPr>
        <w:t>(матем</w:t>
      </w:r>
      <w:r w:rsidR="00374850" w:rsidRPr="008D421A">
        <w:rPr>
          <w:rFonts w:ascii="Times New Roman" w:hAnsi="Times New Roman"/>
          <w:sz w:val="28"/>
          <w:szCs w:val="28"/>
        </w:rPr>
        <w:t>а</w:t>
      </w:r>
      <w:r w:rsidR="00374850" w:rsidRPr="008D421A">
        <w:rPr>
          <w:rFonts w:ascii="Times New Roman" w:hAnsi="Times New Roman"/>
          <w:sz w:val="28"/>
          <w:szCs w:val="28"/>
        </w:rPr>
        <w:t>тического ожидания)</w:t>
      </w:r>
      <w:r w:rsidRPr="008D421A">
        <w:rPr>
          <w:rFonts w:ascii="Times New Roman" w:hAnsi="Times New Roman"/>
          <w:sz w:val="28"/>
          <w:szCs w:val="28"/>
        </w:rPr>
        <w:t xml:space="preserve"> числа </w:t>
      </w:r>
      <w:r w:rsidR="002A2D34" w:rsidRPr="008D421A">
        <w:rPr>
          <w:rFonts w:ascii="Times New Roman" w:hAnsi="Times New Roman"/>
          <w:sz w:val="28"/>
          <w:szCs w:val="28"/>
        </w:rPr>
        <w:t>используемых элеме</w:t>
      </w:r>
      <w:r w:rsidR="002A2D34" w:rsidRPr="008D421A">
        <w:rPr>
          <w:rFonts w:ascii="Times New Roman" w:hAnsi="Times New Roman"/>
          <w:sz w:val="28"/>
          <w:szCs w:val="28"/>
        </w:rPr>
        <w:t>н</w:t>
      </w:r>
      <w:r w:rsidR="002A2D34" w:rsidRPr="008D421A">
        <w:rPr>
          <w:rFonts w:ascii="Times New Roman" w:hAnsi="Times New Roman"/>
          <w:sz w:val="28"/>
          <w:szCs w:val="28"/>
        </w:rPr>
        <w:t xml:space="preserve">тарных </w:t>
      </w:r>
      <w:r w:rsidRPr="008D421A">
        <w:rPr>
          <w:rFonts w:ascii="Times New Roman" w:hAnsi="Times New Roman"/>
          <w:sz w:val="28"/>
          <w:szCs w:val="28"/>
        </w:rPr>
        <w:t>каналов</w:t>
      </w:r>
      <w:r w:rsidR="00374850" w:rsidRPr="008D421A">
        <w:rPr>
          <w:rFonts w:ascii="Times New Roman" w:hAnsi="Times New Roman"/>
          <w:sz w:val="28"/>
          <w:szCs w:val="28"/>
        </w:rPr>
        <w:t>.</w:t>
      </w:r>
      <w:r w:rsidR="001C02E6" w:rsidRPr="008D421A">
        <w:rPr>
          <w:rFonts w:ascii="Times New Roman" w:hAnsi="Times New Roman"/>
          <w:sz w:val="28"/>
          <w:szCs w:val="28"/>
        </w:rPr>
        <w:t xml:space="preserve"> </w:t>
      </w:r>
      <w:r w:rsidR="00374850" w:rsidRPr="008D421A">
        <w:rPr>
          <w:rFonts w:ascii="Times New Roman" w:hAnsi="Times New Roman"/>
          <w:sz w:val="28"/>
          <w:szCs w:val="28"/>
        </w:rPr>
        <w:t>Основываясь на описании исходной задачи предоставления частотного ресурса, как зад</w:t>
      </w:r>
      <w:r w:rsidR="00374850" w:rsidRPr="008D421A">
        <w:rPr>
          <w:rFonts w:ascii="Times New Roman" w:hAnsi="Times New Roman"/>
          <w:sz w:val="28"/>
          <w:szCs w:val="28"/>
        </w:rPr>
        <w:t>а</w:t>
      </w:r>
      <w:r w:rsidR="00374850" w:rsidRPr="008D421A">
        <w:rPr>
          <w:rFonts w:ascii="Times New Roman" w:hAnsi="Times New Roman"/>
          <w:sz w:val="28"/>
          <w:szCs w:val="28"/>
        </w:rPr>
        <w:t>чи массового обслуживания [1], н</w:t>
      </w:r>
      <w:r w:rsidR="00374850" w:rsidRPr="008D421A">
        <w:rPr>
          <w:rFonts w:ascii="Times New Roman" w:hAnsi="Times New Roman"/>
          <w:sz w:val="28"/>
          <w:szCs w:val="28"/>
        </w:rPr>
        <w:t>а</w:t>
      </w:r>
      <w:r w:rsidR="00374850" w:rsidRPr="008D421A">
        <w:rPr>
          <w:rFonts w:ascii="Times New Roman" w:hAnsi="Times New Roman"/>
          <w:sz w:val="28"/>
          <w:szCs w:val="28"/>
        </w:rPr>
        <w:t>ми было получено математическое выражение и рекуррентная формула для вычисления этого показателя качества примен</w:t>
      </w:r>
      <w:r w:rsidR="00374850" w:rsidRPr="008D421A">
        <w:rPr>
          <w:rFonts w:ascii="Times New Roman" w:hAnsi="Times New Roman"/>
          <w:sz w:val="28"/>
          <w:szCs w:val="28"/>
        </w:rPr>
        <w:t>и</w:t>
      </w:r>
      <w:r w:rsidR="00374850" w:rsidRPr="008D421A">
        <w:rPr>
          <w:rFonts w:ascii="Times New Roman" w:hAnsi="Times New Roman"/>
          <w:sz w:val="28"/>
          <w:szCs w:val="28"/>
        </w:rPr>
        <w:t xml:space="preserve">тельно к системам </w:t>
      </w:r>
      <w:r w:rsidR="00374850" w:rsidRPr="008D421A">
        <w:rPr>
          <w:rFonts w:ascii="Times New Roman" w:hAnsi="Times New Roman"/>
          <w:sz w:val="28"/>
          <w:szCs w:val="28"/>
          <w:lang w:val="en-US"/>
        </w:rPr>
        <w:t>VSAT</w:t>
      </w:r>
      <w:r w:rsidR="00374850" w:rsidRPr="008D421A">
        <w:rPr>
          <w:rFonts w:ascii="Times New Roman" w:hAnsi="Times New Roman"/>
          <w:sz w:val="28"/>
          <w:szCs w:val="28"/>
        </w:rPr>
        <w:t xml:space="preserve"> с модифицированным д</w:t>
      </w:r>
      <w:r w:rsidR="00374850" w:rsidRPr="008D421A">
        <w:rPr>
          <w:rFonts w:ascii="Times New Roman" w:hAnsi="Times New Roman"/>
          <w:sz w:val="28"/>
          <w:szCs w:val="28"/>
        </w:rPr>
        <w:t>о</w:t>
      </w:r>
      <w:r w:rsidR="00374850" w:rsidRPr="008D421A">
        <w:rPr>
          <w:rFonts w:ascii="Times New Roman" w:hAnsi="Times New Roman"/>
          <w:sz w:val="28"/>
          <w:szCs w:val="28"/>
        </w:rPr>
        <w:t xml:space="preserve">ступом </w:t>
      </w:r>
      <w:r w:rsidR="00374850" w:rsidRPr="008D421A">
        <w:rPr>
          <w:rFonts w:ascii="Times New Roman" w:hAnsi="Times New Roman"/>
          <w:sz w:val="28"/>
          <w:szCs w:val="28"/>
          <w:lang w:val="en-US"/>
        </w:rPr>
        <w:t>FDMA</w:t>
      </w:r>
      <w:r w:rsidR="00374850" w:rsidRPr="008D421A">
        <w:rPr>
          <w:rFonts w:ascii="Times New Roman" w:hAnsi="Times New Roman"/>
          <w:sz w:val="28"/>
          <w:szCs w:val="28"/>
        </w:rPr>
        <w:t xml:space="preserve"> </w:t>
      </w:r>
      <w:r w:rsidR="00374850" w:rsidRPr="008D421A">
        <w:rPr>
          <w:rFonts w:ascii="Times New Roman" w:hAnsi="Times New Roman"/>
          <w:sz w:val="28"/>
          <w:szCs w:val="28"/>
          <w:lang w:val="en-US"/>
        </w:rPr>
        <w:t>DAMA</w:t>
      </w:r>
      <w:r w:rsidR="00374850" w:rsidRPr="008D421A">
        <w:rPr>
          <w:rFonts w:ascii="Times New Roman" w:hAnsi="Times New Roman"/>
          <w:sz w:val="28"/>
          <w:szCs w:val="28"/>
        </w:rPr>
        <w:t xml:space="preserve">. </w:t>
      </w:r>
    </w:p>
    <w:p w:rsidR="00407E6A" w:rsidRPr="008D421A" w:rsidRDefault="003C497E" w:rsidP="008D421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D421A">
        <w:rPr>
          <w:rFonts w:ascii="Times New Roman" w:hAnsi="Times New Roman"/>
          <w:sz w:val="28"/>
          <w:szCs w:val="28"/>
        </w:rPr>
        <w:t xml:space="preserve">Используя программный комплекс </w:t>
      </w:r>
      <w:r w:rsidRPr="008D421A">
        <w:rPr>
          <w:rFonts w:ascii="Times New Roman" w:hAnsi="Times New Roman"/>
          <w:sz w:val="28"/>
          <w:szCs w:val="28"/>
          <w:lang w:val="en-US"/>
        </w:rPr>
        <w:t>Mathcad</w:t>
      </w:r>
      <w:r w:rsidRPr="008D421A">
        <w:rPr>
          <w:rFonts w:ascii="Times New Roman" w:hAnsi="Times New Roman"/>
          <w:sz w:val="28"/>
          <w:szCs w:val="28"/>
        </w:rPr>
        <w:t>, было создано математич</w:t>
      </w:r>
      <w:r w:rsidRPr="008D421A">
        <w:rPr>
          <w:rFonts w:ascii="Times New Roman" w:hAnsi="Times New Roman"/>
          <w:sz w:val="28"/>
          <w:szCs w:val="28"/>
        </w:rPr>
        <w:t>е</w:t>
      </w:r>
      <w:r w:rsidRPr="008D421A">
        <w:rPr>
          <w:rFonts w:ascii="Times New Roman" w:hAnsi="Times New Roman"/>
          <w:sz w:val="28"/>
          <w:szCs w:val="28"/>
        </w:rPr>
        <w:t>ское программное обеспечение</w:t>
      </w:r>
      <w:r w:rsidR="00123948" w:rsidRPr="008D421A">
        <w:rPr>
          <w:rFonts w:ascii="Times New Roman" w:hAnsi="Times New Roman"/>
          <w:sz w:val="28"/>
          <w:szCs w:val="28"/>
        </w:rPr>
        <w:t xml:space="preserve">, позволяющее </w:t>
      </w:r>
      <w:r w:rsidR="002A2D34" w:rsidRPr="008D421A">
        <w:rPr>
          <w:rFonts w:ascii="Times New Roman" w:hAnsi="Times New Roman"/>
          <w:sz w:val="28"/>
          <w:szCs w:val="28"/>
        </w:rPr>
        <w:t>на основе выведенных соо</w:t>
      </w:r>
      <w:r w:rsidR="002A2D34" w:rsidRPr="008D421A">
        <w:rPr>
          <w:rFonts w:ascii="Times New Roman" w:hAnsi="Times New Roman"/>
          <w:sz w:val="28"/>
          <w:szCs w:val="28"/>
        </w:rPr>
        <w:t>т</w:t>
      </w:r>
      <w:r w:rsidR="002A2D34" w:rsidRPr="008D421A">
        <w:rPr>
          <w:rFonts w:ascii="Times New Roman" w:hAnsi="Times New Roman"/>
          <w:sz w:val="28"/>
          <w:szCs w:val="28"/>
        </w:rPr>
        <w:t xml:space="preserve">ношений </w:t>
      </w:r>
      <w:r w:rsidR="00374850" w:rsidRPr="008D421A">
        <w:rPr>
          <w:rFonts w:ascii="Times New Roman" w:hAnsi="Times New Roman"/>
          <w:sz w:val="28"/>
          <w:szCs w:val="28"/>
        </w:rPr>
        <w:t xml:space="preserve">значения 2-х показателей качества – среднего числа </w:t>
      </w:r>
      <w:r w:rsidR="00374850" w:rsidRPr="008D421A">
        <w:rPr>
          <w:rFonts w:ascii="Times New Roman" w:hAnsi="Times New Roman"/>
          <w:sz w:val="28"/>
          <w:szCs w:val="28"/>
        </w:rPr>
        <w:lastRenderedPageBreak/>
        <w:t>использу</w:t>
      </w:r>
      <w:r w:rsidR="00374850" w:rsidRPr="008D421A">
        <w:rPr>
          <w:rFonts w:ascii="Times New Roman" w:hAnsi="Times New Roman"/>
          <w:sz w:val="28"/>
          <w:szCs w:val="28"/>
        </w:rPr>
        <w:t>е</w:t>
      </w:r>
      <w:r w:rsidR="00374850" w:rsidRPr="008D421A">
        <w:rPr>
          <w:rFonts w:ascii="Times New Roman" w:hAnsi="Times New Roman"/>
          <w:sz w:val="28"/>
          <w:szCs w:val="28"/>
        </w:rPr>
        <w:t xml:space="preserve">мых элементарных каналов и вероятности блокировки </w:t>
      </w:r>
      <w:r w:rsidR="00407E6A" w:rsidRPr="008D421A">
        <w:rPr>
          <w:rFonts w:ascii="Times New Roman" w:hAnsi="Times New Roman"/>
          <w:sz w:val="28"/>
          <w:szCs w:val="28"/>
        </w:rPr>
        <w:t>для различных дисциплин доступа</w:t>
      </w:r>
      <w:r w:rsidR="00412101" w:rsidRPr="008D421A">
        <w:rPr>
          <w:rFonts w:ascii="Times New Roman" w:hAnsi="Times New Roman"/>
          <w:sz w:val="28"/>
          <w:szCs w:val="28"/>
        </w:rPr>
        <w:t>.</w:t>
      </w:r>
      <w:r w:rsidR="00BC6777" w:rsidRPr="008D421A">
        <w:rPr>
          <w:rFonts w:ascii="Times New Roman" w:hAnsi="Times New Roman"/>
          <w:sz w:val="28"/>
          <w:szCs w:val="28"/>
        </w:rPr>
        <w:t xml:space="preserve"> </w:t>
      </w:r>
      <w:r w:rsidR="00412101" w:rsidRPr="008D421A">
        <w:rPr>
          <w:rFonts w:ascii="Times New Roman" w:hAnsi="Times New Roman"/>
          <w:sz w:val="28"/>
          <w:szCs w:val="28"/>
        </w:rPr>
        <w:t>Б</w:t>
      </w:r>
      <w:r w:rsidR="00BC6777" w:rsidRPr="008D421A">
        <w:rPr>
          <w:rFonts w:ascii="Times New Roman" w:hAnsi="Times New Roman"/>
          <w:sz w:val="28"/>
          <w:szCs w:val="28"/>
        </w:rPr>
        <w:t>л</w:t>
      </w:r>
      <w:r w:rsidR="00BC6777" w:rsidRPr="008D421A">
        <w:rPr>
          <w:rFonts w:ascii="Times New Roman" w:hAnsi="Times New Roman"/>
          <w:sz w:val="28"/>
          <w:szCs w:val="28"/>
        </w:rPr>
        <w:t>а</w:t>
      </w:r>
      <w:r w:rsidR="00BC6777" w:rsidRPr="008D421A">
        <w:rPr>
          <w:rFonts w:ascii="Times New Roman" w:hAnsi="Times New Roman"/>
          <w:sz w:val="28"/>
          <w:szCs w:val="28"/>
        </w:rPr>
        <w:t>го</w:t>
      </w:r>
      <w:r w:rsidR="003E1B78" w:rsidRPr="008D421A">
        <w:rPr>
          <w:rFonts w:ascii="Times New Roman" w:hAnsi="Times New Roman"/>
          <w:sz w:val="28"/>
          <w:szCs w:val="28"/>
        </w:rPr>
        <w:t>даря этому</w:t>
      </w:r>
      <w:r w:rsidR="00BC6777" w:rsidRPr="008D421A">
        <w:rPr>
          <w:rFonts w:ascii="Times New Roman" w:hAnsi="Times New Roman"/>
          <w:sz w:val="28"/>
          <w:szCs w:val="28"/>
        </w:rPr>
        <w:t xml:space="preserve"> появляется возможность анализа систем с закреп</w:t>
      </w:r>
      <w:r w:rsidR="002A2D34" w:rsidRPr="008D421A">
        <w:rPr>
          <w:rFonts w:ascii="Times New Roman" w:hAnsi="Times New Roman"/>
          <w:sz w:val="28"/>
          <w:szCs w:val="28"/>
        </w:rPr>
        <w:t>ленными</w:t>
      </w:r>
      <w:r w:rsidR="00374850" w:rsidRPr="008D421A">
        <w:rPr>
          <w:rFonts w:ascii="Times New Roman" w:hAnsi="Times New Roman"/>
          <w:sz w:val="28"/>
          <w:szCs w:val="28"/>
        </w:rPr>
        <w:t xml:space="preserve"> каналами, свободным</w:t>
      </w:r>
      <w:r w:rsidR="002A2D34" w:rsidRPr="008D421A">
        <w:rPr>
          <w:rFonts w:ascii="Times New Roman" w:hAnsi="Times New Roman"/>
          <w:sz w:val="28"/>
          <w:szCs w:val="28"/>
        </w:rPr>
        <w:t xml:space="preserve"> и </w:t>
      </w:r>
      <w:r w:rsidR="00123948" w:rsidRPr="008D421A">
        <w:rPr>
          <w:rFonts w:ascii="Times New Roman" w:hAnsi="Times New Roman"/>
          <w:sz w:val="28"/>
          <w:szCs w:val="28"/>
        </w:rPr>
        <w:t>ог</w:t>
      </w:r>
      <w:r w:rsidR="002A2D34" w:rsidRPr="008D421A">
        <w:rPr>
          <w:rFonts w:ascii="Times New Roman" w:hAnsi="Times New Roman"/>
          <w:sz w:val="28"/>
          <w:szCs w:val="28"/>
        </w:rPr>
        <w:t>раниче</w:t>
      </w:r>
      <w:r w:rsidR="002A2D34" w:rsidRPr="008D421A">
        <w:rPr>
          <w:rFonts w:ascii="Times New Roman" w:hAnsi="Times New Roman"/>
          <w:sz w:val="28"/>
          <w:szCs w:val="28"/>
        </w:rPr>
        <w:t>н</w:t>
      </w:r>
      <w:r w:rsidR="002A2D34" w:rsidRPr="008D421A">
        <w:rPr>
          <w:rFonts w:ascii="Times New Roman" w:hAnsi="Times New Roman"/>
          <w:sz w:val="28"/>
          <w:szCs w:val="28"/>
        </w:rPr>
        <w:t>ным</w:t>
      </w:r>
      <w:r w:rsidR="00123948" w:rsidRPr="008D421A">
        <w:rPr>
          <w:rFonts w:ascii="Times New Roman" w:hAnsi="Times New Roman"/>
          <w:sz w:val="28"/>
          <w:szCs w:val="28"/>
        </w:rPr>
        <w:t xml:space="preserve"> </w:t>
      </w:r>
      <w:r w:rsidR="002A2D34" w:rsidRPr="008D421A">
        <w:rPr>
          <w:rFonts w:ascii="Times New Roman" w:hAnsi="Times New Roman"/>
          <w:sz w:val="28"/>
          <w:szCs w:val="28"/>
        </w:rPr>
        <w:t>доступом</w:t>
      </w:r>
      <w:r w:rsidR="00123948" w:rsidRPr="008D421A">
        <w:rPr>
          <w:rFonts w:ascii="Times New Roman" w:hAnsi="Times New Roman"/>
          <w:sz w:val="28"/>
          <w:szCs w:val="28"/>
        </w:rPr>
        <w:t xml:space="preserve"> к</w:t>
      </w:r>
      <w:r w:rsidR="00BC6777" w:rsidRPr="008D421A">
        <w:rPr>
          <w:rFonts w:ascii="Times New Roman" w:hAnsi="Times New Roman"/>
          <w:sz w:val="28"/>
          <w:szCs w:val="28"/>
        </w:rPr>
        <w:t xml:space="preserve"> ч</w:t>
      </w:r>
      <w:r w:rsidR="00BC6777" w:rsidRPr="008D421A">
        <w:rPr>
          <w:rFonts w:ascii="Times New Roman" w:hAnsi="Times New Roman"/>
          <w:sz w:val="28"/>
          <w:szCs w:val="28"/>
        </w:rPr>
        <w:t>а</w:t>
      </w:r>
      <w:r w:rsidR="00BC6777" w:rsidRPr="008D421A">
        <w:rPr>
          <w:rFonts w:ascii="Times New Roman" w:hAnsi="Times New Roman"/>
          <w:sz w:val="28"/>
          <w:szCs w:val="28"/>
        </w:rPr>
        <w:t xml:space="preserve">стотному ресурсу </w:t>
      </w:r>
      <w:r w:rsidR="00123948" w:rsidRPr="008D421A">
        <w:rPr>
          <w:rFonts w:ascii="Times New Roman" w:hAnsi="Times New Roman"/>
          <w:sz w:val="28"/>
          <w:szCs w:val="28"/>
        </w:rPr>
        <w:t>ретранслятора</w:t>
      </w:r>
      <w:r w:rsidR="002A2D34" w:rsidRPr="008D421A">
        <w:rPr>
          <w:rFonts w:ascii="Times New Roman" w:hAnsi="Times New Roman"/>
          <w:sz w:val="28"/>
          <w:szCs w:val="28"/>
        </w:rPr>
        <w:t xml:space="preserve"> для определенных групп пользователей.</w:t>
      </w:r>
    </w:p>
    <w:p w:rsidR="009D5000" w:rsidRPr="008D421A" w:rsidRDefault="00D75DB9" w:rsidP="008D421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D421A">
        <w:rPr>
          <w:rFonts w:ascii="Times New Roman" w:hAnsi="Times New Roman"/>
          <w:sz w:val="28"/>
          <w:szCs w:val="28"/>
        </w:rPr>
        <w:t xml:space="preserve">Для проведения расчётов </w:t>
      </w:r>
      <w:r w:rsidR="002A2D34" w:rsidRPr="008D421A">
        <w:rPr>
          <w:rFonts w:ascii="Times New Roman" w:hAnsi="Times New Roman"/>
          <w:sz w:val="28"/>
          <w:szCs w:val="28"/>
        </w:rPr>
        <w:t xml:space="preserve">выбранных показателей качества </w:t>
      </w:r>
      <w:r w:rsidRPr="008D421A">
        <w:rPr>
          <w:rFonts w:ascii="Times New Roman" w:hAnsi="Times New Roman"/>
          <w:sz w:val="28"/>
          <w:szCs w:val="28"/>
        </w:rPr>
        <w:t xml:space="preserve">были </w:t>
      </w:r>
      <w:r w:rsidR="00F94932" w:rsidRPr="008D421A">
        <w:rPr>
          <w:rFonts w:ascii="Times New Roman" w:hAnsi="Times New Roman"/>
          <w:sz w:val="28"/>
          <w:szCs w:val="28"/>
        </w:rPr>
        <w:t>взяты</w:t>
      </w:r>
      <w:r w:rsidRPr="008D421A">
        <w:rPr>
          <w:rFonts w:ascii="Times New Roman" w:hAnsi="Times New Roman"/>
          <w:sz w:val="28"/>
          <w:szCs w:val="28"/>
        </w:rPr>
        <w:t xml:space="preserve"> примеры </w:t>
      </w:r>
      <w:r w:rsidR="00490E0F" w:rsidRPr="008D421A">
        <w:rPr>
          <w:rFonts w:ascii="Times New Roman" w:hAnsi="Times New Roman"/>
          <w:sz w:val="28"/>
          <w:szCs w:val="28"/>
        </w:rPr>
        <w:t xml:space="preserve">систем </w:t>
      </w:r>
      <w:r w:rsidRPr="008D421A">
        <w:rPr>
          <w:rFonts w:ascii="Times New Roman" w:hAnsi="Times New Roman"/>
          <w:sz w:val="28"/>
          <w:szCs w:val="28"/>
        </w:rPr>
        <w:t xml:space="preserve">с различными </w:t>
      </w:r>
      <w:r w:rsidR="00CA4B1B" w:rsidRPr="008D421A">
        <w:rPr>
          <w:rFonts w:ascii="Times New Roman" w:hAnsi="Times New Roman"/>
          <w:sz w:val="28"/>
          <w:szCs w:val="28"/>
        </w:rPr>
        <w:t xml:space="preserve">начальными </w:t>
      </w:r>
      <w:r w:rsidR="00490E0F" w:rsidRPr="008D421A">
        <w:rPr>
          <w:rFonts w:ascii="Times New Roman" w:hAnsi="Times New Roman"/>
          <w:sz w:val="28"/>
          <w:szCs w:val="28"/>
        </w:rPr>
        <w:t>условиями, соответствующими реал</w:t>
      </w:r>
      <w:r w:rsidR="00490E0F" w:rsidRPr="008D421A">
        <w:rPr>
          <w:rFonts w:ascii="Times New Roman" w:hAnsi="Times New Roman"/>
          <w:sz w:val="28"/>
          <w:szCs w:val="28"/>
        </w:rPr>
        <w:t>ь</w:t>
      </w:r>
      <w:r w:rsidR="00490E0F" w:rsidRPr="008D421A">
        <w:rPr>
          <w:rFonts w:ascii="Times New Roman" w:hAnsi="Times New Roman"/>
          <w:sz w:val="28"/>
          <w:szCs w:val="28"/>
        </w:rPr>
        <w:t>ным</w:t>
      </w:r>
      <w:r w:rsidR="00F94932" w:rsidRPr="008D421A">
        <w:rPr>
          <w:rFonts w:ascii="Times New Roman" w:hAnsi="Times New Roman"/>
          <w:sz w:val="28"/>
          <w:szCs w:val="28"/>
        </w:rPr>
        <w:t xml:space="preserve"> ситуациям</w:t>
      </w:r>
      <w:r w:rsidR="004C2F71" w:rsidRPr="008D421A">
        <w:rPr>
          <w:rFonts w:ascii="Times New Roman" w:hAnsi="Times New Roman"/>
          <w:sz w:val="28"/>
          <w:szCs w:val="28"/>
        </w:rPr>
        <w:t>. П</w:t>
      </w:r>
      <w:r w:rsidR="009D5000" w:rsidRPr="008D421A">
        <w:rPr>
          <w:rFonts w:ascii="Times New Roman" w:hAnsi="Times New Roman"/>
          <w:sz w:val="28"/>
          <w:szCs w:val="28"/>
        </w:rPr>
        <w:t xml:space="preserve">утем варьирования параметров этих систем были </w:t>
      </w:r>
      <w:r w:rsidR="004C2F71" w:rsidRPr="008D421A">
        <w:rPr>
          <w:rFonts w:ascii="Times New Roman" w:hAnsi="Times New Roman"/>
          <w:sz w:val="28"/>
          <w:szCs w:val="28"/>
        </w:rPr>
        <w:t>найдены искомые значения показ</w:t>
      </w:r>
      <w:r w:rsidR="004C2F71" w:rsidRPr="008D421A">
        <w:rPr>
          <w:rFonts w:ascii="Times New Roman" w:hAnsi="Times New Roman"/>
          <w:sz w:val="28"/>
          <w:szCs w:val="28"/>
        </w:rPr>
        <w:t>а</w:t>
      </w:r>
      <w:r w:rsidR="004C2F71" w:rsidRPr="008D421A">
        <w:rPr>
          <w:rFonts w:ascii="Times New Roman" w:hAnsi="Times New Roman"/>
          <w:sz w:val="28"/>
          <w:szCs w:val="28"/>
        </w:rPr>
        <w:t>телей качества</w:t>
      </w:r>
      <w:r w:rsidR="003E1B78" w:rsidRPr="008D421A">
        <w:rPr>
          <w:rFonts w:ascii="Times New Roman" w:hAnsi="Times New Roman"/>
          <w:sz w:val="28"/>
          <w:szCs w:val="28"/>
        </w:rPr>
        <w:t xml:space="preserve">, </w:t>
      </w:r>
      <w:r w:rsidR="00726DD9" w:rsidRPr="008D421A">
        <w:rPr>
          <w:rFonts w:ascii="Times New Roman" w:hAnsi="Times New Roman"/>
          <w:sz w:val="28"/>
          <w:szCs w:val="28"/>
        </w:rPr>
        <w:t>по которым</w:t>
      </w:r>
      <w:r w:rsidR="003E1B78" w:rsidRPr="008D421A">
        <w:rPr>
          <w:rFonts w:ascii="Times New Roman" w:hAnsi="Times New Roman"/>
          <w:sz w:val="28"/>
          <w:szCs w:val="28"/>
        </w:rPr>
        <w:t xml:space="preserve"> </w:t>
      </w:r>
      <w:r w:rsidR="002A2D34" w:rsidRPr="008D421A">
        <w:rPr>
          <w:rFonts w:ascii="Times New Roman" w:hAnsi="Times New Roman"/>
          <w:sz w:val="28"/>
          <w:szCs w:val="28"/>
        </w:rPr>
        <w:t>были составлены граф</w:t>
      </w:r>
      <w:r w:rsidR="002A2D34" w:rsidRPr="008D421A">
        <w:rPr>
          <w:rFonts w:ascii="Times New Roman" w:hAnsi="Times New Roman"/>
          <w:sz w:val="28"/>
          <w:szCs w:val="28"/>
        </w:rPr>
        <w:t>и</w:t>
      </w:r>
      <w:r w:rsidR="002A2D34" w:rsidRPr="008D421A">
        <w:rPr>
          <w:rFonts w:ascii="Times New Roman" w:hAnsi="Times New Roman"/>
          <w:sz w:val="28"/>
          <w:szCs w:val="28"/>
        </w:rPr>
        <w:t>ки.</w:t>
      </w:r>
    </w:p>
    <w:p w:rsidR="004C2F71" w:rsidRPr="008D421A" w:rsidRDefault="00F43866" w:rsidP="008D421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D421A">
        <w:rPr>
          <w:rFonts w:ascii="Times New Roman" w:hAnsi="Times New Roman"/>
          <w:sz w:val="28"/>
          <w:szCs w:val="28"/>
        </w:rPr>
        <w:t xml:space="preserve">Помимо этого </w:t>
      </w:r>
      <w:r w:rsidR="00CA4B1B" w:rsidRPr="008D421A">
        <w:rPr>
          <w:rFonts w:ascii="Times New Roman" w:hAnsi="Times New Roman"/>
          <w:sz w:val="28"/>
          <w:szCs w:val="28"/>
        </w:rPr>
        <w:t>в докладе рассматривается матем</w:t>
      </w:r>
      <w:r w:rsidR="00CA4B1B" w:rsidRPr="008D421A">
        <w:rPr>
          <w:rFonts w:ascii="Times New Roman" w:hAnsi="Times New Roman"/>
          <w:sz w:val="28"/>
          <w:szCs w:val="28"/>
        </w:rPr>
        <w:t>а</w:t>
      </w:r>
      <w:r w:rsidR="00CA4B1B" w:rsidRPr="008D421A">
        <w:rPr>
          <w:rFonts w:ascii="Times New Roman" w:hAnsi="Times New Roman"/>
          <w:sz w:val="28"/>
          <w:szCs w:val="28"/>
        </w:rPr>
        <w:t>тическая модель с</w:t>
      </w:r>
      <w:r w:rsidR="00CA4B1B" w:rsidRPr="008D421A">
        <w:rPr>
          <w:rFonts w:ascii="Times New Roman" w:hAnsi="Times New Roman"/>
          <w:sz w:val="28"/>
          <w:szCs w:val="28"/>
        </w:rPr>
        <w:t>и</w:t>
      </w:r>
      <w:r w:rsidR="00CA4B1B" w:rsidRPr="008D421A">
        <w:rPr>
          <w:rFonts w:ascii="Times New Roman" w:hAnsi="Times New Roman"/>
          <w:sz w:val="28"/>
          <w:szCs w:val="28"/>
        </w:rPr>
        <w:t xml:space="preserve">стемы с </w:t>
      </w:r>
      <w:r w:rsidR="003C0646" w:rsidRPr="008D421A">
        <w:rPr>
          <w:rFonts w:ascii="Times New Roman" w:hAnsi="Times New Roman"/>
          <w:sz w:val="28"/>
          <w:szCs w:val="28"/>
        </w:rPr>
        <w:t xml:space="preserve">традиционным </w:t>
      </w:r>
      <w:r w:rsidR="00CA4B1B" w:rsidRPr="008D421A">
        <w:rPr>
          <w:rFonts w:ascii="Times New Roman" w:hAnsi="Times New Roman"/>
          <w:sz w:val="28"/>
          <w:szCs w:val="28"/>
          <w:lang w:val="en-US"/>
        </w:rPr>
        <w:t>DAMA</w:t>
      </w:r>
      <w:r w:rsidR="00CA4B1B" w:rsidRPr="008D421A">
        <w:rPr>
          <w:rFonts w:ascii="Times New Roman" w:hAnsi="Times New Roman"/>
          <w:sz w:val="28"/>
          <w:szCs w:val="28"/>
        </w:rPr>
        <w:t>-доступом</w:t>
      </w:r>
      <w:r w:rsidR="000467C5" w:rsidRPr="008D421A">
        <w:rPr>
          <w:rFonts w:ascii="Times New Roman" w:hAnsi="Times New Roman"/>
          <w:sz w:val="28"/>
          <w:szCs w:val="28"/>
        </w:rPr>
        <w:t>, для которой также приводится математ</w:t>
      </w:r>
      <w:r w:rsidR="000467C5" w:rsidRPr="008D421A">
        <w:rPr>
          <w:rFonts w:ascii="Times New Roman" w:hAnsi="Times New Roman"/>
          <w:sz w:val="28"/>
          <w:szCs w:val="28"/>
        </w:rPr>
        <w:t>и</w:t>
      </w:r>
      <w:r w:rsidR="000467C5" w:rsidRPr="008D421A">
        <w:rPr>
          <w:rFonts w:ascii="Times New Roman" w:hAnsi="Times New Roman"/>
          <w:sz w:val="28"/>
          <w:szCs w:val="28"/>
        </w:rPr>
        <w:t>ческое обоснование критерия</w:t>
      </w:r>
      <w:r w:rsidR="009D5000" w:rsidRPr="008D421A">
        <w:rPr>
          <w:rFonts w:ascii="Times New Roman" w:hAnsi="Times New Roman"/>
          <w:sz w:val="28"/>
          <w:szCs w:val="28"/>
        </w:rPr>
        <w:t xml:space="preserve"> </w:t>
      </w:r>
      <w:r w:rsidR="002A2D34" w:rsidRPr="008D421A">
        <w:rPr>
          <w:rFonts w:ascii="Times New Roman" w:hAnsi="Times New Roman"/>
          <w:sz w:val="28"/>
          <w:szCs w:val="28"/>
        </w:rPr>
        <w:t>среднего числа испол</w:t>
      </w:r>
      <w:r w:rsidR="002A2D34" w:rsidRPr="008D421A">
        <w:rPr>
          <w:rFonts w:ascii="Times New Roman" w:hAnsi="Times New Roman"/>
          <w:sz w:val="28"/>
          <w:szCs w:val="28"/>
        </w:rPr>
        <w:t>ь</w:t>
      </w:r>
      <w:r w:rsidR="002A2D34" w:rsidRPr="008D421A">
        <w:rPr>
          <w:rFonts w:ascii="Times New Roman" w:hAnsi="Times New Roman"/>
          <w:sz w:val="28"/>
          <w:szCs w:val="28"/>
        </w:rPr>
        <w:t>зуемых элементарных каналов</w:t>
      </w:r>
      <w:r w:rsidR="009D5000" w:rsidRPr="008D421A">
        <w:rPr>
          <w:rFonts w:ascii="Times New Roman" w:hAnsi="Times New Roman"/>
          <w:sz w:val="28"/>
          <w:szCs w:val="28"/>
        </w:rPr>
        <w:t xml:space="preserve"> и производя</w:t>
      </w:r>
      <w:r w:rsidR="000467C5" w:rsidRPr="008D421A">
        <w:rPr>
          <w:rFonts w:ascii="Times New Roman" w:hAnsi="Times New Roman"/>
          <w:sz w:val="28"/>
          <w:szCs w:val="28"/>
        </w:rPr>
        <w:t>тся расч</w:t>
      </w:r>
      <w:r w:rsidR="000467C5" w:rsidRPr="008D421A">
        <w:rPr>
          <w:rFonts w:ascii="Times New Roman" w:hAnsi="Times New Roman"/>
          <w:sz w:val="28"/>
          <w:szCs w:val="28"/>
        </w:rPr>
        <w:t>е</w:t>
      </w:r>
      <w:r w:rsidR="000467C5" w:rsidRPr="008D421A">
        <w:rPr>
          <w:rFonts w:ascii="Times New Roman" w:hAnsi="Times New Roman"/>
          <w:sz w:val="28"/>
          <w:szCs w:val="28"/>
        </w:rPr>
        <w:t>т</w:t>
      </w:r>
      <w:r w:rsidR="006822A6" w:rsidRPr="008D421A">
        <w:rPr>
          <w:rFonts w:ascii="Times New Roman" w:hAnsi="Times New Roman"/>
          <w:sz w:val="28"/>
          <w:szCs w:val="28"/>
        </w:rPr>
        <w:t>ы</w:t>
      </w:r>
      <w:r w:rsidR="000467C5" w:rsidRPr="008D421A">
        <w:rPr>
          <w:rFonts w:ascii="Times New Roman" w:hAnsi="Times New Roman"/>
          <w:sz w:val="28"/>
          <w:szCs w:val="28"/>
        </w:rPr>
        <w:t xml:space="preserve"> для </w:t>
      </w:r>
      <w:r w:rsidR="006822A6" w:rsidRPr="008D421A">
        <w:rPr>
          <w:rFonts w:ascii="Times New Roman" w:hAnsi="Times New Roman"/>
          <w:sz w:val="28"/>
          <w:szCs w:val="28"/>
        </w:rPr>
        <w:t>систем</w:t>
      </w:r>
      <w:r w:rsidR="009D5000" w:rsidRPr="008D421A">
        <w:rPr>
          <w:rFonts w:ascii="Times New Roman" w:hAnsi="Times New Roman"/>
          <w:sz w:val="28"/>
          <w:szCs w:val="28"/>
        </w:rPr>
        <w:t xml:space="preserve"> с условиями аналогичными тем, кот</w:t>
      </w:r>
      <w:r w:rsidR="009D5000" w:rsidRPr="008D421A">
        <w:rPr>
          <w:rFonts w:ascii="Times New Roman" w:hAnsi="Times New Roman"/>
          <w:sz w:val="28"/>
          <w:szCs w:val="28"/>
        </w:rPr>
        <w:t>о</w:t>
      </w:r>
      <w:r w:rsidR="009D5000" w:rsidRPr="008D421A">
        <w:rPr>
          <w:rFonts w:ascii="Times New Roman" w:hAnsi="Times New Roman"/>
          <w:sz w:val="28"/>
          <w:szCs w:val="28"/>
        </w:rPr>
        <w:t>рые были рас</w:t>
      </w:r>
      <w:r w:rsidR="002A2D34" w:rsidRPr="008D421A">
        <w:rPr>
          <w:rFonts w:ascii="Times New Roman" w:hAnsi="Times New Roman"/>
          <w:sz w:val="28"/>
          <w:szCs w:val="28"/>
        </w:rPr>
        <w:t xml:space="preserve">смотрены </w:t>
      </w:r>
      <w:r w:rsidR="00D41D1C" w:rsidRPr="008D421A">
        <w:rPr>
          <w:rFonts w:ascii="Times New Roman" w:hAnsi="Times New Roman"/>
          <w:sz w:val="28"/>
          <w:szCs w:val="28"/>
        </w:rPr>
        <w:t>в случае с</w:t>
      </w:r>
      <w:r w:rsidR="009D5000" w:rsidRPr="008D421A">
        <w:rPr>
          <w:rFonts w:ascii="Times New Roman" w:hAnsi="Times New Roman"/>
          <w:sz w:val="28"/>
          <w:szCs w:val="28"/>
        </w:rPr>
        <w:t xml:space="preserve"> моди</w:t>
      </w:r>
      <w:r w:rsidR="00D41D1C" w:rsidRPr="008D421A">
        <w:rPr>
          <w:rFonts w:ascii="Times New Roman" w:hAnsi="Times New Roman"/>
          <w:sz w:val="28"/>
          <w:szCs w:val="28"/>
        </w:rPr>
        <w:t>фицирова</w:t>
      </w:r>
      <w:r w:rsidR="00D41D1C" w:rsidRPr="008D421A">
        <w:rPr>
          <w:rFonts w:ascii="Times New Roman" w:hAnsi="Times New Roman"/>
          <w:sz w:val="28"/>
          <w:szCs w:val="28"/>
        </w:rPr>
        <w:t>н</w:t>
      </w:r>
      <w:r w:rsidR="00D41D1C" w:rsidRPr="008D421A">
        <w:rPr>
          <w:rFonts w:ascii="Times New Roman" w:hAnsi="Times New Roman"/>
          <w:sz w:val="28"/>
          <w:szCs w:val="28"/>
        </w:rPr>
        <w:t>ны</w:t>
      </w:r>
      <w:r w:rsidR="002A2D34" w:rsidRPr="008D421A">
        <w:rPr>
          <w:rFonts w:ascii="Times New Roman" w:hAnsi="Times New Roman"/>
          <w:sz w:val="28"/>
          <w:szCs w:val="28"/>
        </w:rPr>
        <w:t>м</w:t>
      </w:r>
      <w:r w:rsidR="009D5000" w:rsidRPr="008D421A">
        <w:rPr>
          <w:rFonts w:ascii="Times New Roman" w:hAnsi="Times New Roman"/>
          <w:sz w:val="28"/>
          <w:szCs w:val="28"/>
        </w:rPr>
        <w:t xml:space="preserve"> </w:t>
      </w:r>
      <w:r w:rsidR="00917E7D" w:rsidRPr="008D421A">
        <w:rPr>
          <w:rFonts w:ascii="Times New Roman" w:hAnsi="Times New Roman"/>
          <w:sz w:val="28"/>
          <w:szCs w:val="28"/>
        </w:rPr>
        <w:t xml:space="preserve">методом </w:t>
      </w:r>
      <w:r w:rsidR="002A2D34" w:rsidRPr="008D421A">
        <w:rPr>
          <w:rFonts w:ascii="Times New Roman" w:hAnsi="Times New Roman"/>
          <w:sz w:val="28"/>
          <w:szCs w:val="28"/>
        </w:rPr>
        <w:t>досту</w:t>
      </w:r>
      <w:r w:rsidR="00917E7D" w:rsidRPr="008D421A">
        <w:rPr>
          <w:rFonts w:ascii="Times New Roman" w:hAnsi="Times New Roman"/>
          <w:sz w:val="28"/>
          <w:szCs w:val="28"/>
        </w:rPr>
        <w:t>па</w:t>
      </w:r>
      <w:r w:rsidR="00D41D1C" w:rsidRPr="008D421A">
        <w:rPr>
          <w:rFonts w:ascii="Times New Roman" w:hAnsi="Times New Roman"/>
          <w:sz w:val="28"/>
          <w:szCs w:val="28"/>
        </w:rPr>
        <w:t xml:space="preserve"> к частотному</w:t>
      </w:r>
      <w:r w:rsidR="00374850" w:rsidRPr="008D421A">
        <w:rPr>
          <w:rFonts w:ascii="Times New Roman" w:hAnsi="Times New Roman"/>
          <w:sz w:val="28"/>
          <w:szCs w:val="28"/>
        </w:rPr>
        <w:t xml:space="preserve"> ресурсу.</w:t>
      </w:r>
    </w:p>
    <w:p w:rsidR="00835512" w:rsidRPr="008D421A" w:rsidRDefault="001C02E6" w:rsidP="008D421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D421A">
        <w:rPr>
          <w:rFonts w:ascii="Times New Roman" w:hAnsi="Times New Roman"/>
          <w:sz w:val="28"/>
          <w:szCs w:val="28"/>
        </w:rPr>
        <w:t xml:space="preserve"> </w:t>
      </w:r>
      <w:r w:rsidR="00374850" w:rsidRPr="008D421A">
        <w:rPr>
          <w:rFonts w:ascii="Times New Roman" w:hAnsi="Times New Roman"/>
          <w:sz w:val="28"/>
          <w:szCs w:val="28"/>
        </w:rPr>
        <w:t xml:space="preserve">Сопоставление расчётов показателей качества для традиционного  и модифицированного доступа </w:t>
      </w:r>
      <w:r w:rsidR="00374850" w:rsidRPr="008D421A">
        <w:rPr>
          <w:rFonts w:ascii="Times New Roman" w:hAnsi="Times New Roman"/>
          <w:sz w:val="28"/>
          <w:szCs w:val="28"/>
          <w:lang w:val="en-US"/>
        </w:rPr>
        <w:t>FDMA</w:t>
      </w:r>
      <w:r w:rsidR="00374850" w:rsidRPr="008D421A">
        <w:rPr>
          <w:rFonts w:ascii="Times New Roman" w:hAnsi="Times New Roman"/>
          <w:sz w:val="28"/>
          <w:szCs w:val="28"/>
        </w:rPr>
        <w:t xml:space="preserve"> </w:t>
      </w:r>
      <w:r w:rsidR="00374850" w:rsidRPr="008D421A">
        <w:rPr>
          <w:rFonts w:ascii="Times New Roman" w:hAnsi="Times New Roman"/>
          <w:sz w:val="28"/>
          <w:szCs w:val="28"/>
          <w:lang w:val="en-US"/>
        </w:rPr>
        <w:t>DAMA</w:t>
      </w:r>
      <w:r w:rsidR="00374850" w:rsidRPr="008D421A">
        <w:rPr>
          <w:rFonts w:ascii="Times New Roman" w:hAnsi="Times New Roman"/>
          <w:sz w:val="28"/>
          <w:szCs w:val="28"/>
        </w:rPr>
        <w:t xml:space="preserve"> в одинаковых условиях пр</w:t>
      </w:r>
      <w:r w:rsidR="00374850" w:rsidRPr="008D421A">
        <w:rPr>
          <w:rFonts w:ascii="Times New Roman" w:hAnsi="Times New Roman"/>
          <w:sz w:val="28"/>
          <w:szCs w:val="28"/>
        </w:rPr>
        <w:t>и</w:t>
      </w:r>
      <w:r w:rsidR="00374850" w:rsidRPr="008D421A">
        <w:rPr>
          <w:rFonts w:ascii="Times New Roman" w:hAnsi="Times New Roman"/>
          <w:sz w:val="28"/>
          <w:szCs w:val="28"/>
        </w:rPr>
        <w:t>менения позволяет выявить меру эффективности последнего.</w:t>
      </w:r>
    </w:p>
    <w:p w:rsidR="00374850" w:rsidRPr="008D421A" w:rsidRDefault="004C2F71" w:rsidP="008D421A">
      <w:pPr>
        <w:pStyle w:val="4"/>
        <w:rPr>
          <w:sz w:val="28"/>
          <w:szCs w:val="28"/>
          <w:lang w:val="en-US"/>
        </w:rPr>
      </w:pPr>
      <w:r w:rsidRPr="008D421A">
        <w:rPr>
          <w:sz w:val="28"/>
          <w:szCs w:val="28"/>
        </w:rPr>
        <w:t>Л</w:t>
      </w:r>
      <w:r w:rsidR="00374850" w:rsidRPr="008D421A">
        <w:rPr>
          <w:sz w:val="28"/>
          <w:szCs w:val="28"/>
        </w:rPr>
        <w:t>итература</w:t>
      </w:r>
    </w:p>
    <w:p w:rsidR="001C02E6" w:rsidRPr="008D421A" w:rsidRDefault="00374850" w:rsidP="008D421A">
      <w:pPr>
        <w:pStyle w:val="5"/>
        <w:spacing w:line="240" w:lineRule="auto"/>
        <w:rPr>
          <w:sz w:val="28"/>
          <w:szCs w:val="28"/>
        </w:rPr>
      </w:pPr>
      <w:r w:rsidRPr="008D421A">
        <w:rPr>
          <w:sz w:val="28"/>
          <w:szCs w:val="28"/>
          <w:lang w:val="en-US"/>
        </w:rPr>
        <w:t xml:space="preserve">1. </w:t>
      </w:r>
      <w:proofErr w:type="spellStart"/>
      <w:r w:rsidR="001C02E6" w:rsidRPr="008D421A">
        <w:rPr>
          <w:b/>
          <w:sz w:val="28"/>
          <w:szCs w:val="28"/>
          <w:lang w:val="en-US"/>
        </w:rPr>
        <w:t>Barberis</w:t>
      </w:r>
      <w:proofErr w:type="spellEnd"/>
      <w:r w:rsidR="001C02E6" w:rsidRPr="008D421A">
        <w:rPr>
          <w:b/>
          <w:sz w:val="28"/>
          <w:szCs w:val="28"/>
          <w:lang w:val="en-US"/>
        </w:rPr>
        <w:t xml:space="preserve"> G., </w:t>
      </w:r>
      <w:proofErr w:type="spellStart"/>
      <w:r w:rsidR="001C02E6" w:rsidRPr="008D421A">
        <w:rPr>
          <w:b/>
          <w:sz w:val="28"/>
          <w:szCs w:val="28"/>
          <w:lang w:val="en-US"/>
        </w:rPr>
        <w:t>Brignolo</w:t>
      </w:r>
      <w:proofErr w:type="spellEnd"/>
      <w:r w:rsidR="001C02E6" w:rsidRPr="008D421A">
        <w:rPr>
          <w:b/>
          <w:sz w:val="28"/>
          <w:szCs w:val="28"/>
          <w:lang w:val="en-US"/>
        </w:rPr>
        <w:t>, R.</w:t>
      </w:r>
      <w:r w:rsidR="001C02E6" w:rsidRPr="008D421A">
        <w:rPr>
          <w:sz w:val="28"/>
          <w:szCs w:val="28"/>
          <w:lang w:val="en-US"/>
        </w:rPr>
        <w:t xml:space="preserve"> Capacity Allocation in a DAMA Satellite System</w:t>
      </w:r>
      <w:r w:rsidR="001C02E6" w:rsidRPr="008D421A">
        <w:rPr>
          <w:iCs/>
          <w:sz w:val="28"/>
          <w:szCs w:val="28"/>
          <w:lang w:val="en-US"/>
        </w:rPr>
        <w:t xml:space="preserve"> </w:t>
      </w:r>
      <w:r w:rsidR="001C02E6" w:rsidRPr="008D421A">
        <w:rPr>
          <w:sz w:val="28"/>
          <w:szCs w:val="28"/>
          <w:lang w:val="en-US"/>
        </w:rPr>
        <w:t xml:space="preserve">// </w:t>
      </w:r>
      <w:r w:rsidR="001C02E6" w:rsidRPr="008D421A">
        <w:rPr>
          <w:iCs/>
          <w:sz w:val="28"/>
          <w:szCs w:val="28"/>
          <w:lang w:val="en-US"/>
        </w:rPr>
        <w:t>IEEE Transactions on Co</w:t>
      </w:r>
      <w:r w:rsidR="001C02E6" w:rsidRPr="008D421A">
        <w:rPr>
          <w:iCs/>
          <w:sz w:val="28"/>
          <w:szCs w:val="28"/>
          <w:lang w:val="en-US"/>
        </w:rPr>
        <w:t>m</w:t>
      </w:r>
      <w:r w:rsidR="001C02E6" w:rsidRPr="008D421A">
        <w:rPr>
          <w:iCs/>
          <w:sz w:val="28"/>
          <w:szCs w:val="28"/>
          <w:lang w:val="en-US"/>
        </w:rPr>
        <w:t xml:space="preserve">munications, </w:t>
      </w:r>
      <w:r w:rsidR="001C02E6" w:rsidRPr="008D421A">
        <w:rPr>
          <w:sz w:val="28"/>
          <w:szCs w:val="28"/>
          <w:lang w:val="en-US"/>
        </w:rPr>
        <w:t>Vol. COM-30, No. 7, Jul 1982</w:t>
      </w:r>
      <w:r w:rsidR="004C2F71" w:rsidRPr="008D421A">
        <w:rPr>
          <w:sz w:val="28"/>
          <w:szCs w:val="28"/>
        </w:rPr>
        <w:t>.</w:t>
      </w:r>
    </w:p>
    <w:sectPr w:rsidR="001C02E6" w:rsidRPr="008D421A" w:rsidSect="00FD24E5">
      <w:type w:val="continuous"/>
      <w:pgSz w:w="8392" w:h="11907" w:code="11"/>
      <w:pgMar w:top="1134" w:right="964" w:bottom="1134" w:left="964" w:header="720" w:footer="720" w:gutter="0"/>
      <w:cols w:space="18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1CFE730E"/>
    <w:multiLevelType w:val="hybridMultilevel"/>
    <w:tmpl w:val="F454B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3B3"/>
    <w:multiLevelType w:val="hybridMultilevel"/>
    <w:tmpl w:val="CA721C7A"/>
    <w:lvl w:ilvl="0" w:tplc="01F807DA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13657"/>
    <w:rsid w:val="000467C5"/>
    <w:rsid w:val="00081379"/>
    <w:rsid w:val="00087201"/>
    <w:rsid w:val="000C1F48"/>
    <w:rsid w:val="001142C6"/>
    <w:rsid w:val="00117816"/>
    <w:rsid w:val="00123948"/>
    <w:rsid w:val="00133252"/>
    <w:rsid w:val="00153E37"/>
    <w:rsid w:val="00164FC2"/>
    <w:rsid w:val="00170DAA"/>
    <w:rsid w:val="001874EB"/>
    <w:rsid w:val="001C02E6"/>
    <w:rsid w:val="00217A2A"/>
    <w:rsid w:val="0024253C"/>
    <w:rsid w:val="00290F20"/>
    <w:rsid w:val="002A2D34"/>
    <w:rsid w:val="002A632E"/>
    <w:rsid w:val="002A717B"/>
    <w:rsid w:val="002B251F"/>
    <w:rsid w:val="002B3B16"/>
    <w:rsid w:val="002D15B4"/>
    <w:rsid w:val="00325934"/>
    <w:rsid w:val="00374850"/>
    <w:rsid w:val="003B19C4"/>
    <w:rsid w:val="003C0646"/>
    <w:rsid w:val="003C497E"/>
    <w:rsid w:val="003E1B78"/>
    <w:rsid w:val="0040478D"/>
    <w:rsid w:val="00407E6A"/>
    <w:rsid w:val="00412101"/>
    <w:rsid w:val="00437883"/>
    <w:rsid w:val="00490E0F"/>
    <w:rsid w:val="004C2F71"/>
    <w:rsid w:val="0052089D"/>
    <w:rsid w:val="0052709F"/>
    <w:rsid w:val="00592B1E"/>
    <w:rsid w:val="005C5003"/>
    <w:rsid w:val="005D0717"/>
    <w:rsid w:val="005E5A87"/>
    <w:rsid w:val="006010AE"/>
    <w:rsid w:val="00635F49"/>
    <w:rsid w:val="006822A6"/>
    <w:rsid w:val="006A479B"/>
    <w:rsid w:val="006D08CF"/>
    <w:rsid w:val="007131A1"/>
    <w:rsid w:val="00726DD9"/>
    <w:rsid w:val="00781705"/>
    <w:rsid w:val="007C14B8"/>
    <w:rsid w:val="007E1526"/>
    <w:rsid w:val="007E2478"/>
    <w:rsid w:val="00813DF6"/>
    <w:rsid w:val="00835512"/>
    <w:rsid w:val="0088616E"/>
    <w:rsid w:val="008A2859"/>
    <w:rsid w:val="008A4FB2"/>
    <w:rsid w:val="008C71B4"/>
    <w:rsid w:val="008D421A"/>
    <w:rsid w:val="00902F18"/>
    <w:rsid w:val="00917E7D"/>
    <w:rsid w:val="009A5BBA"/>
    <w:rsid w:val="009B0938"/>
    <w:rsid w:val="009C2B06"/>
    <w:rsid w:val="009C503E"/>
    <w:rsid w:val="009D5000"/>
    <w:rsid w:val="00A0332D"/>
    <w:rsid w:val="00A05A15"/>
    <w:rsid w:val="00A11E95"/>
    <w:rsid w:val="00AA7D05"/>
    <w:rsid w:val="00AB6116"/>
    <w:rsid w:val="00AD0123"/>
    <w:rsid w:val="00B51B18"/>
    <w:rsid w:val="00B64BA6"/>
    <w:rsid w:val="00B82B90"/>
    <w:rsid w:val="00BA3387"/>
    <w:rsid w:val="00BA4553"/>
    <w:rsid w:val="00BB5D30"/>
    <w:rsid w:val="00BC6777"/>
    <w:rsid w:val="00BD287A"/>
    <w:rsid w:val="00BE405C"/>
    <w:rsid w:val="00C81583"/>
    <w:rsid w:val="00C85263"/>
    <w:rsid w:val="00CA4B1B"/>
    <w:rsid w:val="00CA6B96"/>
    <w:rsid w:val="00CB441E"/>
    <w:rsid w:val="00CC5305"/>
    <w:rsid w:val="00CF726E"/>
    <w:rsid w:val="00D41D1C"/>
    <w:rsid w:val="00D52046"/>
    <w:rsid w:val="00D53302"/>
    <w:rsid w:val="00D579F7"/>
    <w:rsid w:val="00D60629"/>
    <w:rsid w:val="00D75DB9"/>
    <w:rsid w:val="00D80C49"/>
    <w:rsid w:val="00DE5108"/>
    <w:rsid w:val="00E8261D"/>
    <w:rsid w:val="00E84A51"/>
    <w:rsid w:val="00EB30CF"/>
    <w:rsid w:val="00EC691A"/>
    <w:rsid w:val="00EE08F9"/>
    <w:rsid w:val="00F016A3"/>
    <w:rsid w:val="00F17221"/>
    <w:rsid w:val="00F43866"/>
    <w:rsid w:val="00F91E20"/>
    <w:rsid w:val="00F94932"/>
    <w:rsid w:val="00FC6BDC"/>
    <w:rsid w:val="00FD24E5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9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259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25934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325934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25934"/>
    <w:rPr>
      <w:rFonts w:ascii="Times New Roman" w:hAnsi="Times New Roman"/>
      <w:lang w:val="x-none" w:eastAsia="x-none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5">
    <w:name w:val="ПодрисПодпись"/>
    <w:basedOn w:val="30"/>
    <w:rsid w:val="00325934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styleId="a6">
    <w:name w:val="annotation reference"/>
    <w:rsid w:val="0088616E"/>
    <w:rPr>
      <w:sz w:val="16"/>
      <w:szCs w:val="16"/>
    </w:rPr>
  </w:style>
  <w:style w:type="paragraph" w:styleId="a7">
    <w:name w:val="annotation subject"/>
    <w:basedOn w:val="a3"/>
    <w:next w:val="a3"/>
    <w:link w:val="a8"/>
    <w:rsid w:val="0088616E"/>
  </w:style>
  <w:style w:type="character" w:customStyle="1" w:styleId="a4">
    <w:name w:val="Текст примечания Знак"/>
    <w:link w:val="a3"/>
    <w:semiHidden/>
    <w:rsid w:val="0088616E"/>
    <w:rPr>
      <w:rFonts w:ascii="Times New Roman" w:hAnsi="Times New Roman"/>
    </w:rPr>
  </w:style>
  <w:style w:type="character" w:customStyle="1" w:styleId="a8">
    <w:name w:val="Тема примечания Знак"/>
    <w:link w:val="a7"/>
    <w:rsid w:val="0088616E"/>
    <w:rPr>
      <w:rFonts w:ascii="Times New Roman" w:hAnsi="Times New Roman"/>
    </w:rPr>
  </w:style>
  <w:style w:type="paragraph" w:styleId="a9">
    <w:name w:val="Balloon Text"/>
    <w:basedOn w:val="a"/>
    <w:link w:val="aa"/>
    <w:rsid w:val="0088616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886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9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259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25934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325934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25934"/>
    <w:rPr>
      <w:rFonts w:ascii="Times New Roman" w:hAnsi="Times New Roman"/>
      <w:lang w:val="x-none" w:eastAsia="x-none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5">
    <w:name w:val="ПодрисПодпись"/>
    <w:basedOn w:val="30"/>
    <w:rsid w:val="00325934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styleId="a6">
    <w:name w:val="annotation reference"/>
    <w:rsid w:val="0088616E"/>
    <w:rPr>
      <w:sz w:val="16"/>
      <w:szCs w:val="16"/>
    </w:rPr>
  </w:style>
  <w:style w:type="paragraph" w:styleId="a7">
    <w:name w:val="annotation subject"/>
    <w:basedOn w:val="a3"/>
    <w:next w:val="a3"/>
    <w:link w:val="a8"/>
    <w:rsid w:val="0088616E"/>
  </w:style>
  <w:style w:type="character" w:customStyle="1" w:styleId="a4">
    <w:name w:val="Текст примечания Знак"/>
    <w:link w:val="a3"/>
    <w:semiHidden/>
    <w:rsid w:val="0088616E"/>
    <w:rPr>
      <w:rFonts w:ascii="Times New Roman" w:hAnsi="Times New Roman"/>
    </w:rPr>
  </w:style>
  <w:style w:type="character" w:customStyle="1" w:styleId="a8">
    <w:name w:val="Тема примечания Знак"/>
    <w:link w:val="a7"/>
    <w:rsid w:val="0088616E"/>
    <w:rPr>
      <w:rFonts w:ascii="Times New Roman" w:hAnsi="Times New Roman"/>
    </w:rPr>
  </w:style>
  <w:style w:type="paragraph" w:styleId="a9">
    <w:name w:val="Balloon Text"/>
    <w:basedOn w:val="a"/>
    <w:link w:val="aa"/>
    <w:rsid w:val="0088616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88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MPEI (TU)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2</cp:revision>
  <cp:lastPrinted>2011-10-19T12:06:00Z</cp:lastPrinted>
  <dcterms:created xsi:type="dcterms:W3CDTF">2012-07-02T13:22:00Z</dcterms:created>
  <dcterms:modified xsi:type="dcterms:W3CDTF">2012-07-02T13:22:00Z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