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39" w:rsidRPr="00DE5129" w:rsidRDefault="00673C39" w:rsidP="00673C39">
      <w:pPr>
        <w:shd w:val="clear" w:color="auto" w:fill="FFFFFF"/>
        <w:spacing w:line="240" w:lineRule="auto"/>
        <w:rPr>
          <w:rFonts w:eastAsia="Times New Roman"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:12.2</w:t>
      </w:r>
    </w:p>
    <w:p w:rsidR="00F07D28" w:rsidRPr="00673C39" w:rsidRDefault="00673C39" w:rsidP="00673C39">
      <w:pPr>
        <w:jc w:val="center"/>
        <w:rPr>
          <w:rFonts w:ascii="Times New Roman" w:hAnsi="Times New Roman"/>
          <w:b/>
          <w:sz w:val="28"/>
          <w:szCs w:val="28"/>
        </w:rPr>
      </w:pPr>
      <w:r w:rsidRPr="00673C39">
        <w:rPr>
          <w:rFonts w:ascii="Times New Roman" w:eastAsia="Arial" w:hAnsi="Times New Roman"/>
          <w:b/>
          <w:sz w:val="28"/>
          <w:szCs w:val="28"/>
        </w:rPr>
        <w:t>АНАЛИЗ СТЕГАНОГРАФИЧЕСКИХ МЕТОДОВ ЗАЩИТЫ ИНФОРМАЦИИ</w:t>
      </w:r>
    </w:p>
    <w:p w:rsidR="00673C39" w:rsidRDefault="00673C39" w:rsidP="00673C39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E5129">
        <w:rPr>
          <w:rFonts w:ascii="Times New Roman" w:eastAsia="Arial" w:hAnsi="Times New Roman"/>
          <w:sz w:val="28"/>
          <w:szCs w:val="28"/>
        </w:rPr>
        <w:t>Благов</w:t>
      </w:r>
      <w:proofErr w:type="spellEnd"/>
      <w:r w:rsidRPr="00DE5129">
        <w:rPr>
          <w:rFonts w:ascii="Times New Roman" w:eastAsia="Arial" w:hAnsi="Times New Roman"/>
          <w:sz w:val="28"/>
          <w:szCs w:val="28"/>
        </w:rPr>
        <w:t xml:space="preserve"> В.Д.</w:t>
      </w:r>
    </w:p>
    <w:p w:rsidR="00673C39" w:rsidRPr="00673C39" w:rsidRDefault="00673C39" w:rsidP="00673C39">
      <w:pPr>
        <w:spacing w:after="150" w:line="240" w:lineRule="auto"/>
        <w:ind w:right="1134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XXI век славится быстрым развитием компьютерных технологий. Но как в условии этого развития можно "спрятать" личную информацию? На помощь приходит стеганография. </w:t>
      </w:r>
      <w:proofErr w:type="spell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Стеганографические</w:t>
      </w:r>
      <w:proofErr w:type="spell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методы использовались еще до нашей эры, известны случаи, когда зашифрованное сообщение наносили на дощечку до покрытия воском, сохраняя, таким образом, запись в тайне.</w:t>
      </w:r>
    </w:p>
    <w:p w:rsidR="00673C39" w:rsidRPr="00673C39" w:rsidRDefault="00673C39" w:rsidP="00673C39">
      <w:pPr>
        <w:spacing w:after="150" w:line="240" w:lineRule="auto"/>
        <w:ind w:right="1134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Целью данной статьи стал анализ современных </w:t>
      </w:r>
      <w:proofErr w:type="spell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стеганографических</w:t>
      </w:r>
      <w:proofErr w:type="spell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методов.</w:t>
      </w:r>
    </w:p>
    <w:p w:rsidR="00673C39" w:rsidRPr="00673C39" w:rsidRDefault="00673C39" w:rsidP="00673C39">
      <w:pPr>
        <w:spacing w:after="150" w:line="240" w:lineRule="auto"/>
        <w:ind w:right="1134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масштабах данной работы был проведен анализ литературы посвященной стеганографии, а также выявление плюсов и минусов методов </w:t>
      </w:r>
      <w:proofErr w:type="spell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стеганографической</w:t>
      </w:r>
      <w:proofErr w:type="spell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шифровки информации.</w:t>
      </w:r>
    </w:p>
    <w:p w:rsidR="00673C39" w:rsidRPr="00673C39" w:rsidRDefault="00673C39" w:rsidP="00673C39">
      <w:pPr>
        <w:spacing w:after="150" w:line="240" w:lineRule="auto"/>
        <w:ind w:right="1134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перечень рассмотренных методов попали: Методы сокрытия информации в текстовых файлах, методы шифровки в аудио/видео файлах, а также, методы сокрытия информации в графических файлах.</w:t>
      </w:r>
    </w:p>
    <w:p w:rsidR="00673C39" w:rsidRPr="00673C39" w:rsidRDefault="00673C39" w:rsidP="00673C39">
      <w:pPr>
        <w:spacing w:after="150" w:line="240" w:lineRule="auto"/>
        <w:ind w:right="1134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того чтобы подробнее ознакомиться с методами, необходимо разобрать что такое стеганография, как выглядит </w:t>
      </w:r>
      <w:proofErr w:type="spell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стегомодель</w:t>
      </w:r>
      <w:proofErr w:type="spell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определить компоненты в ней.</w:t>
      </w:r>
    </w:p>
    <w:p w:rsidR="00673C39" w:rsidRPr="00673C39" w:rsidRDefault="00673C39" w:rsidP="00673C39">
      <w:pPr>
        <w:spacing w:after="150" w:line="240" w:lineRule="auto"/>
        <w:ind w:right="1134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Стеганография – это наука о сокрытии информации, методом сохранения в тайне самого факта обмена информацией.  Слово «стеганография» происходит от греческого </w:t>
      </w:r>
      <w:proofErr w:type="spell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steganos</w:t>
      </w:r>
      <w:proofErr w:type="spell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(секрет, тайна) и </w:t>
      </w:r>
      <w:proofErr w:type="spell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graphy</w:t>
      </w:r>
      <w:proofErr w:type="spell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(запись), что буквально переводится как «тайнопись».  Главное отличие стеганографии от криптографии состоит в том, что скрывается не только сообщение, но и информация о передаче сообщения. Также стеганография существенно отличается от криптографии тем, что при </w:t>
      </w:r>
      <w:proofErr w:type="spell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стеганографических</w:t>
      </w:r>
      <w:proofErr w:type="spell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методах шифрования сообщение встраивается в изображение, аудиозапись или текст, то есть в безобидный объект, который не привлекает внимание злоумышленников. В криптографии же, наличие самого зашифрованного текста вызывает подозрения.</w:t>
      </w:r>
    </w:p>
    <w:p w:rsidR="00673C39" w:rsidRPr="00673C39" w:rsidRDefault="00673C39" w:rsidP="00673C39">
      <w:pPr>
        <w:spacing w:after="150" w:line="240" w:lineRule="auto"/>
        <w:ind w:right="1134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эффективным методом шифрования является совмещение криптографии и стеганографии.</w:t>
      </w:r>
    </w:p>
    <w:p w:rsidR="00673C39" w:rsidRPr="00673C39" w:rsidRDefault="00673C39" w:rsidP="00673C39">
      <w:pPr>
        <w:spacing w:after="150" w:line="240" w:lineRule="auto"/>
        <w:ind w:right="1134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Стеганографическая</w:t>
      </w:r>
      <w:proofErr w:type="spell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система или </w:t>
      </w:r>
      <w:proofErr w:type="spell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стегос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</w:t>
      </w: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ема</w:t>
      </w:r>
      <w:proofErr w:type="spell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совокупность методов формирования скрытого канала для передачи информации.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85793" cy="2133600"/>
            <wp:effectExtent l="19050" t="0" r="657" b="0"/>
            <wp:docPr id="42" name="Рисунок 1" descr="ри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793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C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Рис</w:t>
      </w:r>
      <w:proofErr w:type="gramStart"/>
      <w:r w:rsidRPr="00673C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673C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Обобщенная модель </w:t>
      </w:r>
      <w:proofErr w:type="spellStart"/>
      <w:r w:rsidRPr="00673C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стегосистемы</w:t>
      </w:r>
      <w:proofErr w:type="spellEnd"/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Рассмотрим подробнее элементы </w:t>
      </w:r>
      <w:proofErr w:type="spell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стеганографической</w:t>
      </w:r>
      <w:proofErr w:type="spell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системы.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Контейнер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информация, в котором </w:t>
      </w:r>
      <w:proofErr w:type="spell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стеганографическим</w:t>
      </w:r>
      <w:proofErr w:type="spell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алгоритмом скрыто сообщение.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Встраиваемое сообщение</w:t>
      </w: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шифруемое сообщение, которое помещается в контейнер.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Ключ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секретный алгоритм, необходимый для шифрования информации.</w:t>
      </w:r>
    </w:p>
    <w:p w:rsidR="00673C39" w:rsidRPr="00673C39" w:rsidRDefault="00673C39" w:rsidP="00673C39">
      <w:pPr>
        <w:spacing w:after="24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73C3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Стегоканал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канал для передачи зашифрованной информации.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73C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Стеганографические</w:t>
      </w:r>
      <w:proofErr w:type="spellEnd"/>
      <w:r w:rsidRPr="00673C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методы защиты информации.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использовании </w:t>
      </w:r>
      <w:proofErr w:type="spell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стеганографических</w:t>
      </w:r>
      <w:proofErr w:type="spell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методов защита информации происходит на трех уровнях: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Неизвестен сам факт обмена информацией;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Неизвестен ключ;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Неизвестен алгоритм шифрования информации.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Наиболее </w:t>
      </w:r>
      <w:proofErr w:type="gram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распространенным</w:t>
      </w:r>
      <w:proofErr w:type="gram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Pr="00673C3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метод</w:t>
      </w:r>
      <w:proofErr w:type="spellEnd"/>
      <w:r w:rsidRPr="00673C3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встраивания секретной информации в тексты.</w:t>
      </w: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метод делится на два типа: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Синтаксическое встраивание скрытой информации.</w:t>
      </w:r>
    </w:p>
    <w:p w:rsidR="00673C39" w:rsidRPr="00673C39" w:rsidRDefault="00673C39" w:rsidP="00673C39">
      <w:pPr>
        <w:spacing w:after="150" w:line="240" w:lineRule="auto"/>
        <w:ind w:right="1134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Сокрытие информации происходит путем изменения количества пробелов, табуляции, изменение межстрочных интервалов, использование невидимых символов, регистр букв и т.д.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Синтаксические методы легко встраиваются в любой текст, вне </w:t>
      </w: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зависимости от его языка и содержания, они довольно просты в разработке. Существенным недостатком данных методов является то, что нельзя передать большой объем секретной информации, а также они легко взламываются.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Лексическое встраивание скрытой информации.</w:t>
      </w:r>
    </w:p>
    <w:p w:rsidR="00673C39" w:rsidRPr="00673C39" w:rsidRDefault="00673C39" w:rsidP="00673C39">
      <w:pPr>
        <w:spacing w:after="150" w:line="240" w:lineRule="auto"/>
        <w:ind w:right="1134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системы, основанные на лексической структуре текста. Например, существует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3C3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метод первой буквы</w:t>
      </w: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когда в первую букву каждого слова кодируется шифр. Одну и ту же комбинацию символов может кодировать несколько букв. Таким образом, пользователь может закодировать комбинацию 111 в слова, начинающиеся с буквы «Г», «Е» и  «Д». Такой метод дает оператору больше свободы действия при придумывании </w:t>
      </w:r>
      <w:proofErr w:type="spell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стегосообщения</w:t>
      </w:r>
      <w:proofErr w:type="spell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текст не будет смотреться нелепо. Это преимущес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твенно отличает данный метод от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метода переменной длины. </w:t>
      </w: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методе, слова, которые вводит пользователь, должны соответствовать длине, задаваемой программой-помощником. Таким образом, определенной длине слова соответствует определенная комбинация бит. В одно слово, обычно, кодируется два бит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информации из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стегосообщения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Например, </w:t>
      </w:r>
      <w:proofErr w:type="gram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</w:t>
      </w:r>
      <w:proofErr w:type="gram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состоящие из 5-10 символов могу означать комбинацию «00», из 3-7 – «01», 4-8 – «10», 6-9 –«11», слова меньше 3 символов и больше 11 можно использовать в качестве грамматической связки и вставлять куда угодно в тексте, программой они будут игнорироваться. 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Следующий рассмотренный метод: </w:t>
      </w:r>
      <w:r w:rsidRPr="00673C3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метод встраивания информации в графические файлы.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Преимущество этого метода состоит в том, что при использовании графических файлов, можно встраивать не только текст, но и изображения и другие файлы. Единственное условие – объем зашифрованной информации не должен превышать размер файла – хранилища. Для выполнения данного условия, зачастую, программы шифраторы просто заменяют определенные пиксели в изображении.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известно, цифровое изображение - это матрица пикселей. Каждый пиксель имеет фиксированную размерность двоичного представления, например</w:t>
      </w:r>
      <w:proofErr w:type="gram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пиксели полутонового представления, кодируются восемью битами. LSB – младший значащий бит, содержит в себе меньше всего информации. Известно также, что человеческий глаз не способен заметить изменения в младших битах, поэтому он используется для встраивания секретной информации. 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сожалению, данный метод подходит не для всех форматов цифрового изображения. Так как, при различных преобразованиях, </w:t>
      </w: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таких как сжатие или распаковка, не все форматы сохраняют значения младших разрядов. Также, желательно использовать не искусственно созданное изображение, а отсканированную фотографию, так как в таких файлах присутствует множество шумов, в которые легко зашифровать информацию. Также стоит избегать изображения с большим количеством черного и ярких цветов, так как на таких изображениях </w:t>
      </w:r>
      <w:proofErr w:type="spell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стегобайты</w:t>
      </w:r>
      <w:proofErr w:type="spell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будут характерно выделяться.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Третий рассмотренный метод - </w:t>
      </w:r>
      <w:r w:rsidRPr="00673C3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метод встраивания информации в аудиозаписи.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шифровании информации в аудио, также как и с изображениями можно заменять младшие биты, так же можно строить алгоритм шифрования, основываясь на особенностях слуха человека. Человеческое ухо воспринимает сигналы в диапазоне 10 – 20000 Гц, также, изменение фазы сигнала улавливается человеком слабее, чем изменение амплитуды или частоты. Основываясь на этих данных, можно шифровать информацию тремя способами:</w:t>
      </w:r>
    </w:p>
    <w:p w:rsidR="00673C39" w:rsidRPr="00673C39" w:rsidRDefault="00673C39" w:rsidP="00673C39">
      <w:pPr>
        <w:numPr>
          <w:ilvl w:val="0"/>
          <w:numId w:val="1"/>
        </w:numPr>
        <w:tabs>
          <w:tab w:val="clear" w:pos="720"/>
          <w:tab w:val="num" w:pos="-414"/>
        </w:tabs>
        <w:spacing w:before="100" w:beforeAutospacing="1" w:after="100" w:afterAutospacing="1" w:line="240" w:lineRule="auto"/>
        <w:ind w:left="0"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Незначительная модификация амплитуды отсчетов;</w:t>
      </w:r>
    </w:p>
    <w:p w:rsidR="00673C39" w:rsidRPr="00673C39" w:rsidRDefault="00673C39" w:rsidP="00673C39">
      <w:pPr>
        <w:numPr>
          <w:ilvl w:val="0"/>
          <w:numId w:val="1"/>
        </w:numPr>
        <w:tabs>
          <w:tab w:val="clear" w:pos="720"/>
          <w:tab w:val="num" w:pos="-414"/>
        </w:tabs>
        <w:spacing w:before="100" w:beforeAutospacing="1" w:after="100" w:afterAutospacing="1" w:line="240" w:lineRule="auto"/>
        <w:ind w:left="0"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Шифрование с помощью модификации разности фаз;</w:t>
      </w:r>
    </w:p>
    <w:p w:rsidR="00673C39" w:rsidRPr="00673C39" w:rsidRDefault="00673C39" w:rsidP="00673C39">
      <w:pPr>
        <w:numPr>
          <w:ilvl w:val="0"/>
          <w:numId w:val="1"/>
        </w:numPr>
        <w:tabs>
          <w:tab w:val="clear" w:pos="720"/>
          <w:tab w:val="num" w:pos="-414"/>
        </w:tabs>
        <w:spacing w:before="100" w:beforeAutospacing="1" w:after="100" w:afterAutospacing="1" w:line="240" w:lineRule="auto"/>
        <w:ind w:left="0"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Шифрование с помощью изменения задержки эхо – сигнала.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Достоинство данного метода в размере контейнера – он значительно больше, чем при использовании изображения, очевидными недостатками же становятся уловимые человеческим ухом шумы, при встраивании информации.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Последними в данной статье методами, будут </w:t>
      </w:r>
      <w:r w:rsidRPr="00673C3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методы встраивания информации в видеозаписи.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Данный метод набирает всю большую популярность, так как обмен </w:t>
      </w:r>
      <w:proofErr w:type="spell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видеофайлами</w:t>
      </w:r>
      <w:proofErr w:type="spell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современном мире не вызывает никаких подозрений. Существует множество ресурсо</w:t>
      </w:r>
      <w:proofErr w:type="gram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в(</w:t>
      </w:r>
      <w:proofErr w:type="gram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таких как </w:t>
      </w:r>
      <w:proofErr w:type="spell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YouTube</w:t>
      </w:r>
      <w:proofErr w:type="spell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на которых видеозаписи хранятся в свободном доступе, что дает большой потенциал для сокрытия в них информации.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шифрования информации чаще всего используются форматы MPEG2 и MPEG4. Рассмотрим поподробнее способы внедрения информации в MPEG2: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 встраивания информации на уровне битовой плоскости.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метод характерен высокой пропускной способностью и небольшой вычислительной сложностью. Существенным недостатком является то, что информация зашифрованная подобным способом может быть легко удалена.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2) </w:t>
      </w: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встраивания информации на уровне коэффициентов.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Биты скрываемой информации встраиваются в коэффициенты дискретного косинусного преобразования (ДКП). Это позволяет получить энергетический спектр участка изображения</w:t>
      </w:r>
      <w:proofErr w:type="gram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едостатком данного метода являются искажения, вызванные изменение коэффициентов ДКП, которые могут распространяться во времени и в пространственных областях. Преимущество данного метода в том, что скрытая информация защищена от шумов, фильтров и сжатия.</w:t>
      </w:r>
    </w:p>
    <w:p w:rsid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673C39" w:rsidRPr="00673C39" w:rsidRDefault="00673C39" w:rsidP="00673C39">
      <w:pPr>
        <w:spacing w:after="150" w:line="240" w:lineRule="auto"/>
        <w:ind w:righ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Исходя из всего вышесказанного, можно сделать вывод, что стеганография остается надежным способом сокрытия информации на сегодняшний день. Но у этого способа есть как достоинства, так и множество недостатков, таких как сложность при составлении адекватного текста – контейнера, в случае с текстовыми файлами, либо же очевидное искажение графических файлов, при сокрытии в нем сообщения. Но, несмотря на это, </w:t>
      </w:r>
      <w:proofErr w:type="spellStart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стеганографические</w:t>
      </w:r>
      <w:proofErr w:type="spellEnd"/>
      <w:r w:rsidRPr="00673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методы пользуются популярностью в определенных сферах, связанных с защитой информации.</w:t>
      </w:r>
    </w:p>
    <w:p w:rsidR="00673C39" w:rsidRPr="00673C39" w:rsidRDefault="00673C39" w:rsidP="00673C39">
      <w:pPr>
        <w:spacing w:after="0" w:line="240" w:lineRule="auto"/>
        <w:ind w:right="1134" w:firstLineChars="235" w:firstLine="66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73C39" w:rsidRPr="00673C39" w:rsidRDefault="00673C39" w:rsidP="00673C39">
      <w:pPr>
        <w:spacing w:after="0" w:line="240" w:lineRule="auto"/>
        <w:ind w:right="1134" w:firstLineChars="235" w:firstLine="66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Л</w:t>
      </w:r>
      <w:r w:rsidRPr="00673C39">
        <w:rPr>
          <w:rFonts w:ascii="Times New Roman" w:eastAsia="Times New Roman" w:hAnsi="Times New Roman"/>
          <w:b/>
          <w:bCs/>
          <w:sz w:val="28"/>
          <w:szCs w:val="28"/>
        </w:rPr>
        <w:t>итератур</w:t>
      </w:r>
      <w:bookmarkStart w:id="0" w:name="_Ref711631491"/>
      <w:r>
        <w:rPr>
          <w:rFonts w:ascii="Times New Roman" w:eastAsia="Times New Roman" w:hAnsi="Times New Roman"/>
          <w:b/>
          <w:bCs/>
          <w:sz w:val="28"/>
          <w:szCs w:val="28"/>
        </w:rPr>
        <w:t>а</w:t>
      </w:r>
    </w:p>
    <w:p w:rsidR="00673C39" w:rsidRDefault="00673C39" w:rsidP="00673C39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/>
        <w:ind w:right="1134"/>
        <w:jc w:val="both"/>
        <w:rPr>
          <w:color w:val="000000"/>
          <w:sz w:val="28"/>
          <w:szCs w:val="28"/>
        </w:rPr>
      </w:pPr>
      <w:r w:rsidRPr="00673C39">
        <w:rPr>
          <w:color w:val="000000"/>
          <w:sz w:val="28"/>
          <w:szCs w:val="28"/>
        </w:rPr>
        <w:t>Быков С. Ф. Алгоритм сжатия JPEG с позиции компьютерной стеганографии - Защита информации. Конфидент. — СПб</w:t>
      </w:r>
      <w:proofErr w:type="gramStart"/>
      <w:r w:rsidRPr="00673C39">
        <w:rPr>
          <w:color w:val="000000"/>
          <w:sz w:val="28"/>
          <w:szCs w:val="28"/>
        </w:rPr>
        <w:t xml:space="preserve">.: </w:t>
      </w:r>
      <w:proofErr w:type="gramEnd"/>
      <w:r w:rsidRPr="00673C39">
        <w:rPr>
          <w:color w:val="000000"/>
          <w:sz w:val="28"/>
          <w:szCs w:val="28"/>
        </w:rPr>
        <w:t>2010</w:t>
      </w:r>
    </w:p>
    <w:p w:rsidR="00673C39" w:rsidRPr="00673C39" w:rsidRDefault="00673C39" w:rsidP="00673C39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/>
        <w:ind w:right="1134"/>
        <w:jc w:val="both"/>
        <w:rPr>
          <w:color w:val="000000"/>
          <w:sz w:val="28"/>
          <w:szCs w:val="28"/>
        </w:rPr>
      </w:pPr>
      <w:proofErr w:type="spellStart"/>
      <w:r w:rsidRPr="00673C39">
        <w:rPr>
          <w:color w:val="000000"/>
          <w:sz w:val="28"/>
          <w:szCs w:val="28"/>
        </w:rPr>
        <w:t>Грибунин</w:t>
      </w:r>
      <w:proofErr w:type="spellEnd"/>
      <w:r w:rsidRPr="00673C39">
        <w:rPr>
          <w:color w:val="000000"/>
          <w:sz w:val="28"/>
          <w:szCs w:val="28"/>
        </w:rPr>
        <w:t xml:space="preserve"> В.Г., Оков И.Г., Туринцев И.В. Цифровая стеганография. – </w:t>
      </w:r>
      <w:proofErr w:type="spellStart"/>
      <w:r w:rsidRPr="00673C39">
        <w:rPr>
          <w:color w:val="000000"/>
          <w:sz w:val="28"/>
          <w:szCs w:val="28"/>
        </w:rPr>
        <w:t>М.:СОЛОН-Пресс</w:t>
      </w:r>
      <w:proofErr w:type="spellEnd"/>
      <w:r w:rsidRPr="00673C39">
        <w:rPr>
          <w:color w:val="000000"/>
          <w:sz w:val="28"/>
          <w:szCs w:val="28"/>
        </w:rPr>
        <w:t>, 201</w:t>
      </w:r>
      <w:bookmarkStart w:id="1" w:name="_GoBack"/>
      <w:bookmarkEnd w:id="1"/>
      <w:r w:rsidRPr="00673C39">
        <w:rPr>
          <w:color w:val="000000"/>
          <w:sz w:val="28"/>
          <w:szCs w:val="28"/>
        </w:rPr>
        <w:t>2. </w:t>
      </w:r>
      <w:bookmarkEnd w:id="0"/>
    </w:p>
    <w:p w:rsidR="00673C39" w:rsidRPr="00673C39" w:rsidRDefault="00673C39" w:rsidP="00673C3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673C39" w:rsidRPr="00673C39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82045"/>
    <w:multiLevelType w:val="hybridMultilevel"/>
    <w:tmpl w:val="815E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45566"/>
    <w:multiLevelType w:val="multilevel"/>
    <w:tmpl w:val="D19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C39"/>
    <w:rsid w:val="00121CCE"/>
    <w:rsid w:val="00194CBD"/>
    <w:rsid w:val="001F2B77"/>
    <w:rsid w:val="002B6209"/>
    <w:rsid w:val="002C773C"/>
    <w:rsid w:val="00300AE4"/>
    <w:rsid w:val="0030465D"/>
    <w:rsid w:val="003B6984"/>
    <w:rsid w:val="004945D6"/>
    <w:rsid w:val="005213EC"/>
    <w:rsid w:val="00673C39"/>
    <w:rsid w:val="006F026E"/>
    <w:rsid w:val="00711CA6"/>
    <w:rsid w:val="00760521"/>
    <w:rsid w:val="008437D0"/>
    <w:rsid w:val="008B7A61"/>
    <w:rsid w:val="008C1808"/>
    <w:rsid w:val="00946E27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40A18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C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C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C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1271</Words>
  <Characters>7246</Characters>
  <Application>Microsoft Office Word</Application>
  <DocSecurity>0</DocSecurity>
  <Lines>60</Lines>
  <Paragraphs>16</Paragraphs>
  <ScaleCrop>false</ScaleCrop>
  <Company>MPEI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2017-06-28T13:10:00Z</dcterms:created>
  <dcterms:modified xsi:type="dcterms:W3CDTF">2017-06-28T13:17:00Z</dcterms:modified>
</cp:coreProperties>
</file>