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B06" w:rsidRDefault="00264212" w:rsidP="0026421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4212">
        <w:rPr>
          <w:rFonts w:ascii="Times New Roman" w:hAnsi="Times New Roman" w:cs="Times New Roman"/>
          <w:b/>
          <w:sz w:val="28"/>
          <w:szCs w:val="28"/>
        </w:rPr>
        <w:t>BC/NW 2021№ 1 (37):</w:t>
      </w:r>
      <w:r w:rsidR="002257C9">
        <w:rPr>
          <w:rFonts w:ascii="Times New Roman" w:hAnsi="Times New Roman" w:cs="Times New Roman"/>
          <w:b/>
          <w:sz w:val="28"/>
          <w:szCs w:val="28"/>
        </w:rPr>
        <w:t>6.2</w:t>
      </w:r>
      <w:r w:rsidRPr="00264212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264212" w:rsidRDefault="009A6E46" w:rsidP="0026421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6E46">
        <w:rPr>
          <w:rFonts w:ascii="Times New Roman" w:hAnsi="Times New Roman" w:cs="Times New Roman"/>
          <w:b/>
          <w:sz w:val="28"/>
          <w:szCs w:val="28"/>
        </w:rPr>
        <w:t>АВТОМАТИЗИРОВАННАЯ СИСТЕМА ОТБОРА ПОСТАВЩИКОВ ЭНЕРГЕТИЧЕСКОГО ОБОРУДОВАНИЯ С ИСПОЛЬЗОВАНИЕМ МАШИННОГО ОБУЧЕНИЯ В РАМКАХ ЦИФРОВОЙ ПЛАТФОРМЫ</w:t>
      </w:r>
    </w:p>
    <w:p w:rsidR="00264212" w:rsidRDefault="009A6E46" w:rsidP="0026421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A6E46">
        <w:rPr>
          <w:rFonts w:ascii="Times New Roman" w:hAnsi="Times New Roman" w:cs="Times New Roman"/>
          <w:b/>
          <w:sz w:val="28"/>
          <w:szCs w:val="28"/>
        </w:rPr>
        <w:t>Челышев</w:t>
      </w:r>
      <w:proofErr w:type="spellEnd"/>
      <w:r w:rsidRPr="009A6E46">
        <w:rPr>
          <w:rFonts w:ascii="Times New Roman" w:hAnsi="Times New Roman" w:cs="Times New Roman"/>
          <w:b/>
          <w:sz w:val="28"/>
          <w:szCs w:val="28"/>
        </w:rPr>
        <w:t xml:space="preserve"> Э. А., </w:t>
      </w:r>
      <w:proofErr w:type="spellStart"/>
      <w:r w:rsidRPr="009A6E46">
        <w:rPr>
          <w:rFonts w:ascii="Times New Roman" w:hAnsi="Times New Roman" w:cs="Times New Roman"/>
          <w:b/>
          <w:sz w:val="28"/>
          <w:szCs w:val="28"/>
        </w:rPr>
        <w:t>Шибитов</w:t>
      </w:r>
      <w:proofErr w:type="spellEnd"/>
      <w:r w:rsidRPr="009A6E46">
        <w:rPr>
          <w:rFonts w:ascii="Times New Roman" w:hAnsi="Times New Roman" w:cs="Times New Roman"/>
          <w:b/>
          <w:sz w:val="28"/>
          <w:szCs w:val="28"/>
        </w:rPr>
        <w:t xml:space="preserve"> Д. В., </w:t>
      </w:r>
      <w:proofErr w:type="spellStart"/>
      <w:r w:rsidRPr="009A6E46">
        <w:rPr>
          <w:rFonts w:ascii="Times New Roman" w:hAnsi="Times New Roman" w:cs="Times New Roman"/>
          <w:b/>
          <w:sz w:val="28"/>
          <w:szCs w:val="28"/>
        </w:rPr>
        <w:t>Оцоков</w:t>
      </w:r>
      <w:proofErr w:type="spellEnd"/>
      <w:r w:rsidRPr="009A6E46">
        <w:rPr>
          <w:rFonts w:ascii="Times New Roman" w:hAnsi="Times New Roman" w:cs="Times New Roman"/>
          <w:b/>
          <w:sz w:val="28"/>
          <w:szCs w:val="28"/>
        </w:rPr>
        <w:t xml:space="preserve"> Ш. А. </w:t>
      </w:r>
    </w:p>
    <w:p w:rsidR="009A6E46" w:rsidRPr="009A6E46" w:rsidRDefault="009A6E46" w:rsidP="009A6E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E46">
        <w:rPr>
          <w:rFonts w:ascii="Times New Roman" w:hAnsi="Times New Roman" w:cs="Times New Roman"/>
          <w:sz w:val="28"/>
          <w:szCs w:val="28"/>
        </w:rPr>
        <w:t>ИСПОЛЬЗОВАНИЕМ МАШИННОГО ОБУЧЕНИЯ В РАМКАХ ЦИФРОВОЙ ПЛАТФОРМЫ</w:t>
      </w:r>
    </w:p>
    <w:p w:rsidR="009A6E46" w:rsidRPr="009A6E46" w:rsidRDefault="009A6E46" w:rsidP="009A6E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E46">
        <w:rPr>
          <w:rFonts w:ascii="Times New Roman" w:hAnsi="Times New Roman" w:cs="Times New Roman"/>
          <w:sz w:val="28"/>
          <w:szCs w:val="28"/>
        </w:rPr>
        <w:t xml:space="preserve"> В настоящее время наблюдается активная информатизация многих отраслей экономики [1]. Особенно популярными становятся различные цифровые платформы. Цифровая платформа — это единая информационная среда для прямого и прозрачного взаимодействия участников бизнес-процесса, компании или целой отрасли [2]. Целью данной работы является реализация автоматизированной системы отбора поставщиков энергетического оборудования с использованием машинного обучения в рамках, разрабатываемой коллективом авторов цифровой платформы. В ходе исследования разработана система оценивания поставщиков энергетического оборудования по  различным критериям, проведено формирование обучающей и  тестовой выборок для реализуемого программного продукта. Для построения данной системы использованы язык программирования </w:t>
      </w:r>
      <w:proofErr w:type="spellStart"/>
      <w:r w:rsidRPr="009A6E46">
        <w:rPr>
          <w:rFonts w:ascii="Times New Roman" w:hAnsi="Times New Roman" w:cs="Times New Roman"/>
          <w:sz w:val="28"/>
          <w:szCs w:val="28"/>
        </w:rPr>
        <w:t>Python</w:t>
      </w:r>
      <w:proofErr w:type="spellEnd"/>
      <w:r w:rsidRPr="009A6E46">
        <w:rPr>
          <w:rFonts w:ascii="Times New Roman" w:hAnsi="Times New Roman" w:cs="Times New Roman"/>
          <w:sz w:val="28"/>
          <w:szCs w:val="28"/>
        </w:rPr>
        <w:t xml:space="preserve">, а также библиотеки машинного обучения: </w:t>
      </w:r>
      <w:proofErr w:type="spellStart"/>
      <w:r w:rsidRPr="009A6E46">
        <w:rPr>
          <w:rFonts w:ascii="Times New Roman" w:hAnsi="Times New Roman" w:cs="Times New Roman"/>
          <w:sz w:val="28"/>
          <w:szCs w:val="28"/>
        </w:rPr>
        <w:t>NumPy</w:t>
      </w:r>
      <w:proofErr w:type="spellEnd"/>
      <w:r w:rsidRPr="009A6E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A6E46">
        <w:rPr>
          <w:rFonts w:ascii="Times New Roman" w:hAnsi="Times New Roman" w:cs="Times New Roman"/>
          <w:sz w:val="28"/>
          <w:szCs w:val="28"/>
        </w:rPr>
        <w:t>Pandas</w:t>
      </w:r>
      <w:proofErr w:type="spellEnd"/>
      <w:r w:rsidRPr="009A6E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A6E46">
        <w:rPr>
          <w:rFonts w:ascii="Times New Roman" w:hAnsi="Times New Roman" w:cs="Times New Roman"/>
          <w:sz w:val="28"/>
          <w:szCs w:val="28"/>
        </w:rPr>
        <w:t>Matplotlib</w:t>
      </w:r>
      <w:proofErr w:type="spellEnd"/>
      <w:r w:rsidRPr="009A6E46">
        <w:rPr>
          <w:rFonts w:ascii="Times New Roman" w:hAnsi="Times New Roman" w:cs="Times New Roman"/>
          <w:sz w:val="28"/>
          <w:szCs w:val="28"/>
        </w:rPr>
        <w:t xml:space="preserve"> и другие [3]. Проведена оценка различных методов машинного </w:t>
      </w:r>
      <w:proofErr w:type="gramStart"/>
      <w:r w:rsidRPr="009A6E46">
        <w:rPr>
          <w:rFonts w:ascii="Times New Roman" w:hAnsi="Times New Roman" w:cs="Times New Roman"/>
          <w:sz w:val="28"/>
          <w:szCs w:val="28"/>
        </w:rPr>
        <w:t>обучения по ряду</w:t>
      </w:r>
      <w:proofErr w:type="gramEnd"/>
      <w:r w:rsidRPr="009A6E46">
        <w:rPr>
          <w:rFonts w:ascii="Times New Roman" w:hAnsi="Times New Roman" w:cs="Times New Roman"/>
          <w:sz w:val="28"/>
          <w:szCs w:val="28"/>
        </w:rPr>
        <w:t xml:space="preserve"> метрик применительно к решаемой задаче. В данном докладе рассматривается автоматизированная система отбора поставщиков энергетического оборудования с использованием машинного обучения, построенная на основе метода, продемонстрировавшего наилучшие показатели в ходе исследования.</w:t>
      </w:r>
    </w:p>
    <w:p w:rsidR="009A6E46" w:rsidRPr="009A6E46" w:rsidRDefault="009A6E46" w:rsidP="009A6E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6E4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Pr="009A6E46">
        <w:rPr>
          <w:rFonts w:ascii="Times New Roman" w:hAnsi="Times New Roman" w:cs="Times New Roman"/>
          <w:b/>
          <w:sz w:val="28"/>
          <w:szCs w:val="28"/>
        </w:rPr>
        <w:t>Литература</w:t>
      </w:r>
      <w:bookmarkEnd w:id="0"/>
      <w:r w:rsidRPr="009A6E4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A6E46" w:rsidRPr="009A6E46" w:rsidRDefault="009A6E46" w:rsidP="009A6E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E46">
        <w:rPr>
          <w:rFonts w:ascii="Times New Roman" w:hAnsi="Times New Roman" w:cs="Times New Roman"/>
          <w:sz w:val="28"/>
          <w:szCs w:val="28"/>
        </w:rPr>
        <w:t xml:space="preserve">1. Индикаторы цифровой экономики: 2020: статистический сборник / Г.  И. </w:t>
      </w:r>
      <w:proofErr w:type="spellStart"/>
      <w:r w:rsidRPr="009A6E46">
        <w:rPr>
          <w:rFonts w:ascii="Times New Roman" w:hAnsi="Times New Roman" w:cs="Times New Roman"/>
          <w:sz w:val="28"/>
          <w:szCs w:val="28"/>
        </w:rPr>
        <w:t>Абдрахманова</w:t>
      </w:r>
      <w:proofErr w:type="spellEnd"/>
      <w:r w:rsidRPr="009A6E46">
        <w:rPr>
          <w:rFonts w:ascii="Times New Roman" w:hAnsi="Times New Roman" w:cs="Times New Roman"/>
          <w:sz w:val="28"/>
          <w:szCs w:val="28"/>
        </w:rPr>
        <w:t xml:space="preserve">, К. О. Вишневский, Л. М. </w:t>
      </w:r>
      <w:proofErr w:type="spellStart"/>
      <w:r w:rsidRPr="009A6E46">
        <w:rPr>
          <w:rFonts w:ascii="Times New Roman" w:hAnsi="Times New Roman" w:cs="Times New Roman"/>
          <w:sz w:val="28"/>
          <w:szCs w:val="28"/>
        </w:rPr>
        <w:t>Гохберг</w:t>
      </w:r>
      <w:proofErr w:type="spellEnd"/>
      <w:r w:rsidRPr="009A6E46">
        <w:rPr>
          <w:rFonts w:ascii="Times New Roman" w:hAnsi="Times New Roman" w:cs="Times New Roman"/>
          <w:sz w:val="28"/>
          <w:szCs w:val="28"/>
        </w:rPr>
        <w:t xml:space="preserve"> и др.; Нац. </w:t>
      </w:r>
      <w:proofErr w:type="spellStart"/>
      <w:r w:rsidRPr="009A6E46">
        <w:rPr>
          <w:rFonts w:ascii="Times New Roman" w:hAnsi="Times New Roman" w:cs="Times New Roman"/>
          <w:sz w:val="28"/>
          <w:szCs w:val="28"/>
        </w:rPr>
        <w:t>исслед</w:t>
      </w:r>
      <w:proofErr w:type="spellEnd"/>
      <w:r w:rsidRPr="009A6E46">
        <w:rPr>
          <w:rFonts w:ascii="Times New Roman" w:hAnsi="Times New Roman" w:cs="Times New Roman"/>
          <w:sz w:val="28"/>
          <w:szCs w:val="28"/>
        </w:rPr>
        <w:t xml:space="preserve">. ун-т «Высшая школа экономики». — М.: НИУ ВШЭ, 2020. </w:t>
      </w:r>
    </w:p>
    <w:p w:rsidR="009A6E46" w:rsidRPr="009A6E46" w:rsidRDefault="009A6E46" w:rsidP="009A6E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E46">
        <w:rPr>
          <w:rFonts w:ascii="Times New Roman" w:hAnsi="Times New Roman" w:cs="Times New Roman"/>
          <w:sz w:val="28"/>
          <w:szCs w:val="28"/>
        </w:rPr>
        <w:t xml:space="preserve">2. Цифровая платформа в строительной отрасли: возможности и перспективы: [Электронный ресурс] // IBS. 2019. </w:t>
      </w:r>
      <w:r w:rsidRPr="009A6E46">
        <w:rPr>
          <w:rFonts w:ascii="Times New Roman" w:hAnsi="Times New Roman" w:cs="Times New Roman"/>
          <w:sz w:val="28"/>
          <w:szCs w:val="28"/>
          <w:lang w:val="en-US"/>
        </w:rPr>
        <w:t xml:space="preserve">URL: https://ibs.ru/media/media/tsifrovaya-platforma-vstroitelnoy-otrasli-vozmozhnosti-i-perspektivy/. </w:t>
      </w:r>
      <w:r w:rsidRPr="009A6E46">
        <w:rPr>
          <w:rFonts w:ascii="Times New Roman" w:hAnsi="Times New Roman" w:cs="Times New Roman"/>
          <w:sz w:val="28"/>
          <w:szCs w:val="28"/>
        </w:rPr>
        <w:t>(Дата обращения 26.10.2020).</w:t>
      </w:r>
    </w:p>
    <w:p w:rsidR="009A6E46" w:rsidRPr="009A6E46" w:rsidRDefault="009A6E46" w:rsidP="009A6E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E46">
        <w:rPr>
          <w:rFonts w:ascii="Times New Roman" w:hAnsi="Times New Roman" w:cs="Times New Roman"/>
          <w:sz w:val="28"/>
          <w:szCs w:val="28"/>
        </w:rPr>
        <w:t xml:space="preserve"> 3. Мюллер А. Введение в  машинное обучение с помощью </w:t>
      </w:r>
      <w:proofErr w:type="spellStart"/>
      <w:r w:rsidRPr="009A6E46">
        <w:rPr>
          <w:rFonts w:ascii="Times New Roman" w:hAnsi="Times New Roman" w:cs="Times New Roman"/>
          <w:sz w:val="28"/>
          <w:szCs w:val="28"/>
        </w:rPr>
        <w:t>Python</w:t>
      </w:r>
      <w:proofErr w:type="spellEnd"/>
      <w:r w:rsidRPr="009A6E46">
        <w:rPr>
          <w:rFonts w:ascii="Times New Roman" w:hAnsi="Times New Roman" w:cs="Times New Roman"/>
          <w:sz w:val="28"/>
          <w:szCs w:val="28"/>
        </w:rPr>
        <w:t xml:space="preserve"> / А. Мюллер, С. Гвидо; пер. с англ. — М.: Альфа-книга, 2018. — 480 с. — ISBN: 978-1-449-36941-5.</w:t>
      </w:r>
    </w:p>
    <w:sectPr w:rsidR="009A6E46" w:rsidRPr="009A6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212"/>
    <w:rsid w:val="000F2B06"/>
    <w:rsid w:val="002257C9"/>
    <w:rsid w:val="00264212"/>
    <w:rsid w:val="004C4DE4"/>
    <w:rsid w:val="00680788"/>
    <w:rsid w:val="009A6E46"/>
    <w:rsid w:val="00BE3277"/>
    <w:rsid w:val="00F1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</dc:creator>
  <cp:lastModifiedBy>Леонид</cp:lastModifiedBy>
  <cp:revision>2</cp:revision>
  <dcterms:created xsi:type="dcterms:W3CDTF">2021-05-19T10:59:00Z</dcterms:created>
  <dcterms:modified xsi:type="dcterms:W3CDTF">2021-05-19T12:25:00Z</dcterms:modified>
</cp:coreProperties>
</file>