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81B" w:rsidRDefault="008B281B" w:rsidP="008B281B">
      <w:pPr>
        <w:rPr>
          <w:rFonts w:ascii="Times New Roman" w:hAnsi="Times New Roman" w:cs="Times New Roman"/>
          <w:b/>
          <w:sz w:val="28"/>
          <w:szCs w:val="28"/>
        </w:rPr>
      </w:pPr>
      <w:r w:rsidRPr="008B281B">
        <w:rPr>
          <w:rFonts w:ascii="Times New Roman" w:hAnsi="Times New Roman" w:cs="Times New Roman"/>
          <w:b/>
          <w:sz w:val="28"/>
          <w:szCs w:val="28"/>
        </w:rPr>
        <w:t>BC/NW 2022 № 1 (39)</w:t>
      </w:r>
      <w:r>
        <w:rPr>
          <w:rFonts w:ascii="Times New Roman" w:hAnsi="Times New Roman" w:cs="Times New Roman"/>
          <w:b/>
          <w:sz w:val="28"/>
          <w:szCs w:val="28"/>
        </w:rPr>
        <w:t>:10.1</w:t>
      </w:r>
    </w:p>
    <w:p w:rsidR="00CA7D39" w:rsidRPr="00A63326" w:rsidRDefault="008B281B" w:rsidP="003B2D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326">
        <w:rPr>
          <w:rFonts w:ascii="Times New Roman" w:hAnsi="Times New Roman" w:cs="Times New Roman"/>
          <w:b/>
          <w:sz w:val="28"/>
          <w:szCs w:val="28"/>
        </w:rPr>
        <w:t xml:space="preserve">СОСТАВЛЕНИЕ МОДЕЛИ ШТАТНОЙ РАССТАНОВКИ  НЕБОЛЬШОЙ РЕКЛАМНОЙ КОМПАНИИ С ПОМОЩЬЮ МЕТОДИКИ </w:t>
      </w:r>
      <w:r w:rsidR="003B2DFC" w:rsidRPr="00A63326">
        <w:rPr>
          <w:rFonts w:ascii="Times New Roman" w:hAnsi="Times New Roman" w:cs="Times New Roman"/>
          <w:b/>
          <w:sz w:val="28"/>
          <w:szCs w:val="28"/>
        </w:rPr>
        <w:t>«</w:t>
      </w:r>
      <w:r w:rsidR="003B2DFC" w:rsidRPr="00A63326">
        <w:rPr>
          <w:rFonts w:ascii="Times New Roman" w:hAnsi="Times New Roman" w:cs="Times New Roman"/>
          <w:b/>
          <w:sz w:val="28"/>
          <w:szCs w:val="28"/>
          <w:lang w:val="en-US"/>
        </w:rPr>
        <w:t>ARIS</w:t>
      </w:r>
      <w:r w:rsidR="003B2DFC" w:rsidRPr="00A63326">
        <w:rPr>
          <w:rFonts w:ascii="Times New Roman" w:hAnsi="Times New Roman" w:cs="Times New Roman"/>
          <w:b/>
          <w:sz w:val="28"/>
          <w:szCs w:val="28"/>
        </w:rPr>
        <w:t>»</w:t>
      </w:r>
    </w:p>
    <w:p w:rsidR="00A63326" w:rsidRDefault="00A63326" w:rsidP="003B2DF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Семочкина</w:t>
      </w:r>
      <w:r w:rsidRPr="00E6788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Е.В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3E048E" w:rsidRPr="003E048E" w:rsidRDefault="003E048E" w:rsidP="003B2DF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048E">
        <w:rPr>
          <w:rFonts w:ascii="Times New Roman" w:hAnsi="Times New Roman" w:cs="Times New Roman"/>
          <w:i/>
          <w:sz w:val="24"/>
          <w:szCs w:val="24"/>
        </w:rPr>
        <w:t>Создана модель данных штатной расстановки небольшой рекламной компании</w:t>
      </w:r>
      <w:r>
        <w:rPr>
          <w:rFonts w:ascii="Times New Roman" w:hAnsi="Times New Roman" w:cs="Times New Roman"/>
          <w:i/>
          <w:sz w:val="24"/>
          <w:szCs w:val="24"/>
        </w:rPr>
        <w:t>. Ее</w:t>
      </w:r>
      <w:r w:rsidR="00F2319D">
        <w:rPr>
          <w:rFonts w:ascii="Times New Roman" w:hAnsi="Times New Roman" w:cs="Times New Roman"/>
          <w:i/>
          <w:sz w:val="24"/>
          <w:szCs w:val="24"/>
        </w:rPr>
        <w:t xml:space="preserve"> можно использовать для представления информации в  </w:t>
      </w:r>
      <w:r w:rsidR="00F2319D" w:rsidRPr="00FC21DD">
        <w:rPr>
          <w:rFonts w:ascii="Times New Roman" w:hAnsi="Times New Roman" w:cs="Times New Roman"/>
          <w:i/>
          <w:sz w:val="24"/>
          <w:szCs w:val="24"/>
        </w:rPr>
        <w:t xml:space="preserve">ORM </w:t>
      </w:r>
      <w:proofErr w:type="spellStart"/>
      <w:r w:rsidR="00F2319D" w:rsidRPr="00FC21DD">
        <w:rPr>
          <w:rFonts w:ascii="Times New Roman" w:hAnsi="Times New Roman" w:cs="Times New Roman"/>
          <w:i/>
          <w:sz w:val="24"/>
          <w:szCs w:val="24"/>
        </w:rPr>
        <w:t>Doctrine</w:t>
      </w:r>
      <w:proofErr w:type="spellEnd"/>
      <w:r w:rsidR="00F2319D" w:rsidRPr="00FC21DD">
        <w:rPr>
          <w:rFonts w:ascii="Times New Roman" w:hAnsi="Times New Roman" w:cs="Times New Roman"/>
          <w:i/>
          <w:sz w:val="24"/>
          <w:szCs w:val="24"/>
        </w:rPr>
        <w:t>.</w:t>
      </w:r>
    </w:p>
    <w:p w:rsidR="00077A1D" w:rsidRPr="00077A1D" w:rsidRDefault="00077A1D" w:rsidP="00BA4631">
      <w:pPr>
        <w:pStyle w:val="a6"/>
        <w:ind w:firstLine="708"/>
        <w:jc w:val="both"/>
        <w:rPr>
          <w:sz w:val="28"/>
          <w:szCs w:val="28"/>
        </w:rPr>
      </w:pPr>
      <w:r w:rsidRPr="002A03C8">
        <w:rPr>
          <w:b/>
          <w:sz w:val="28"/>
          <w:szCs w:val="28"/>
        </w:rPr>
        <w:t>Штатное расписание</w:t>
      </w:r>
      <w:r w:rsidRPr="00D82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077A1D">
        <w:rPr>
          <w:sz w:val="28"/>
          <w:szCs w:val="28"/>
        </w:rPr>
        <w:t>важный кадровый документ</w:t>
      </w:r>
      <w:r w:rsidR="00ED2C5E">
        <w:rPr>
          <w:sz w:val="28"/>
          <w:szCs w:val="28"/>
        </w:rPr>
        <w:t>,</w:t>
      </w:r>
      <w:r w:rsidR="00ED2C5E" w:rsidRPr="002C002A">
        <w:rPr>
          <w:sz w:val="28"/>
          <w:szCs w:val="28"/>
        </w:rPr>
        <w:t xml:space="preserve"> содержащий перечень структурных подразделений, наименование должностей, специальностей, профессий с указанием квалификации, сведения о количестве штатных единиц.</w:t>
      </w:r>
      <w:r w:rsidR="004A4332">
        <w:rPr>
          <w:sz w:val="28"/>
          <w:szCs w:val="28"/>
        </w:rPr>
        <w:t xml:space="preserve"> Обязательно практикуется </w:t>
      </w:r>
      <w:r w:rsidR="004A4332" w:rsidRPr="00D054E4">
        <w:rPr>
          <w:sz w:val="28"/>
          <w:szCs w:val="28"/>
        </w:rPr>
        <w:t>унифицированная форма № Т-3.</w:t>
      </w:r>
    </w:p>
    <w:p w:rsidR="001C1B65" w:rsidRDefault="002A03C8" w:rsidP="00BA4631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ряде </w:t>
      </w:r>
      <w:r w:rsidR="00A57A08" w:rsidRPr="00D821D8">
        <w:rPr>
          <w:sz w:val="28"/>
          <w:szCs w:val="28"/>
        </w:rPr>
        <w:t>организаци</w:t>
      </w:r>
      <w:r>
        <w:rPr>
          <w:sz w:val="28"/>
          <w:szCs w:val="28"/>
        </w:rPr>
        <w:t>й</w:t>
      </w:r>
      <w:r w:rsidR="00A57A08" w:rsidRPr="00D821D8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дополнительно используют</w:t>
      </w:r>
      <w:r w:rsidR="00A57A08" w:rsidRPr="00D821D8">
        <w:rPr>
          <w:sz w:val="28"/>
          <w:szCs w:val="28"/>
        </w:rPr>
        <w:t xml:space="preserve">  </w:t>
      </w:r>
      <w:r w:rsidR="00A57A08" w:rsidRPr="002A03C8">
        <w:rPr>
          <w:b/>
          <w:sz w:val="28"/>
          <w:szCs w:val="28"/>
        </w:rPr>
        <w:t>штатн</w:t>
      </w:r>
      <w:r w:rsidR="0084258A">
        <w:rPr>
          <w:b/>
          <w:sz w:val="28"/>
          <w:szCs w:val="28"/>
        </w:rPr>
        <w:t>ую</w:t>
      </w:r>
      <w:r w:rsidR="00A57A08" w:rsidRPr="002A03C8">
        <w:rPr>
          <w:b/>
          <w:sz w:val="28"/>
          <w:szCs w:val="28"/>
        </w:rPr>
        <w:t xml:space="preserve"> расстановк</w:t>
      </w:r>
      <w:r w:rsidR="0084258A">
        <w:rPr>
          <w:b/>
          <w:sz w:val="28"/>
          <w:szCs w:val="28"/>
        </w:rPr>
        <w:t>у</w:t>
      </w:r>
      <w:r w:rsidR="004A4332">
        <w:rPr>
          <w:sz w:val="28"/>
          <w:szCs w:val="28"/>
        </w:rPr>
        <w:t xml:space="preserve"> </w:t>
      </w:r>
      <w:r w:rsidR="009642FC">
        <w:rPr>
          <w:sz w:val="28"/>
          <w:szCs w:val="28"/>
        </w:rPr>
        <w:t xml:space="preserve">(другие названия: </w:t>
      </w:r>
      <w:r w:rsidR="009642FC" w:rsidRPr="00271F3C">
        <w:rPr>
          <w:b/>
          <w:sz w:val="28"/>
          <w:szCs w:val="28"/>
        </w:rPr>
        <w:t>замещение должностей</w:t>
      </w:r>
      <w:r w:rsidR="009642FC" w:rsidRPr="00271F3C">
        <w:rPr>
          <w:sz w:val="28"/>
          <w:szCs w:val="28"/>
        </w:rPr>
        <w:t>,</w:t>
      </w:r>
      <w:r w:rsidR="009642FC" w:rsidRPr="00271F3C">
        <w:rPr>
          <w:b/>
          <w:sz w:val="28"/>
          <w:szCs w:val="28"/>
        </w:rPr>
        <w:t xml:space="preserve"> штатный список</w:t>
      </w:r>
      <w:r w:rsidR="004A4332">
        <w:rPr>
          <w:sz w:val="28"/>
          <w:szCs w:val="28"/>
        </w:rPr>
        <w:t>)</w:t>
      </w:r>
      <w:r w:rsidR="00A57A08" w:rsidRPr="00D821D8">
        <w:rPr>
          <w:sz w:val="28"/>
          <w:szCs w:val="28"/>
        </w:rPr>
        <w:t xml:space="preserve">. </w:t>
      </w:r>
      <w:r w:rsidR="00D054E4">
        <w:rPr>
          <w:sz w:val="28"/>
          <w:szCs w:val="28"/>
        </w:rPr>
        <w:t>Это -</w:t>
      </w:r>
      <w:r w:rsidR="00152D32">
        <w:rPr>
          <w:sz w:val="28"/>
          <w:szCs w:val="28"/>
        </w:rPr>
        <w:t xml:space="preserve"> </w:t>
      </w:r>
      <w:r w:rsidR="00D054E4" w:rsidRPr="00D821D8">
        <w:rPr>
          <w:sz w:val="28"/>
          <w:szCs w:val="28"/>
        </w:rPr>
        <w:t>«рабоч</w:t>
      </w:r>
      <w:r w:rsidR="00D054E4">
        <w:rPr>
          <w:sz w:val="28"/>
          <w:szCs w:val="28"/>
        </w:rPr>
        <w:t>ая</w:t>
      </w:r>
      <w:r w:rsidR="00D054E4" w:rsidRPr="00D821D8">
        <w:rPr>
          <w:sz w:val="28"/>
          <w:szCs w:val="28"/>
        </w:rPr>
        <w:t>» форм</w:t>
      </w:r>
      <w:r w:rsidR="00D054E4">
        <w:rPr>
          <w:sz w:val="28"/>
          <w:szCs w:val="28"/>
        </w:rPr>
        <w:t>а</w:t>
      </w:r>
      <w:r w:rsidR="00D054E4" w:rsidRPr="00D821D8">
        <w:rPr>
          <w:sz w:val="28"/>
          <w:szCs w:val="28"/>
        </w:rPr>
        <w:t xml:space="preserve"> штатного расписания</w:t>
      </w:r>
      <w:r w:rsidR="00D054E4">
        <w:rPr>
          <w:sz w:val="28"/>
          <w:szCs w:val="28"/>
        </w:rPr>
        <w:t>.</w:t>
      </w:r>
      <w:r w:rsidR="00D054E4" w:rsidRPr="00D821D8">
        <w:rPr>
          <w:sz w:val="28"/>
          <w:szCs w:val="28"/>
        </w:rPr>
        <w:t xml:space="preserve"> </w:t>
      </w:r>
      <w:r w:rsidR="00A57A08" w:rsidRPr="00D821D8">
        <w:rPr>
          <w:sz w:val="28"/>
          <w:szCs w:val="28"/>
        </w:rPr>
        <w:t>Главн</w:t>
      </w:r>
      <w:r w:rsidR="001429AC">
        <w:rPr>
          <w:sz w:val="28"/>
          <w:szCs w:val="28"/>
        </w:rPr>
        <w:t>ые</w:t>
      </w:r>
      <w:r w:rsidR="00A57A08" w:rsidRPr="00D821D8">
        <w:rPr>
          <w:sz w:val="28"/>
          <w:szCs w:val="28"/>
        </w:rPr>
        <w:t xml:space="preserve"> отличи</w:t>
      </w:r>
      <w:r w:rsidR="001429AC">
        <w:rPr>
          <w:sz w:val="28"/>
          <w:szCs w:val="28"/>
        </w:rPr>
        <w:t>я</w:t>
      </w:r>
      <w:r w:rsidR="00A57A08" w:rsidRPr="00D821D8">
        <w:rPr>
          <w:sz w:val="28"/>
          <w:szCs w:val="28"/>
        </w:rPr>
        <w:t xml:space="preserve"> </w:t>
      </w:r>
      <w:r w:rsidR="00E50FF7" w:rsidRPr="00D821D8">
        <w:rPr>
          <w:sz w:val="28"/>
          <w:szCs w:val="28"/>
        </w:rPr>
        <w:t>штатной расстановки</w:t>
      </w:r>
      <w:r w:rsidR="00E50FF7">
        <w:rPr>
          <w:sz w:val="28"/>
          <w:szCs w:val="28"/>
        </w:rPr>
        <w:t xml:space="preserve"> </w:t>
      </w:r>
      <w:r w:rsidR="00A57A08" w:rsidRPr="00D821D8">
        <w:rPr>
          <w:sz w:val="28"/>
          <w:szCs w:val="28"/>
        </w:rPr>
        <w:t>от штатного расписания заключается в том, что он</w:t>
      </w:r>
      <w:r w:rsidR="00E50FF7">
        <w:rPr>
          <w:sz w:val="28"/>
          <w:szCs w:val="28"/>
        </w:rPr>
        <w:t>а</w:t>
      </w:r>
      <w:r w:rsidR="00A57A08" w:rsidRPr="00D821D8">
        <w:rPr>
          <w:sz w:val="28"/>
          <w:szCs w:val="28"/>
        </w:rPr>
        <w:t xml:space="preserve"> может оперативно изменяться в зависимости от происходящих изменений в </w:t>
      </w:r>
      <w:r w:rsidR="00755E44">
        <w:rPr>
          <w:sz w:val="28"/>
          <w:szCs w:val="28"/>
        </w:rPr>
        <w:t>кадровом</w:t>
      </w:r>
      <w:r w:rsidR="00A57A08" w:rsidRPr="00D821D8">
        <w:rPr>
          <w:sz w:val="28"/>
          <w:szCs w:val="28"/>
        </w:rPr>
        <w:t xml:space="preserve"> составе и не требует издания приказа о</w:t>
      </w:r>
      <w:r w:rsidR="00755E44">
        <w:rPr>
          <w:sz w:val="28"/>
          <w:szCs w:val="28"/>
        </w:rPr>
        <w:t>б</w:t>
      </w:r>
      <w:r w:rsidR="00A57A08" w:rsidRPr="00D821D8">
        <w:rPr>
          <w:sz w:val="28"/>
          <w:szCs w:val="28"/>
        </w:rPr>
        <w:t xml:space="preserve"> утверждении и изменении. </w:t>
      </w:r>
    </w:p>
    <w:p w:rsidR="00A57A08" w:rsidRDefault="003B0C9F" w:rsidP="00BA4631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57A08" w:rsidRPr="00D821D8">
        <w:rPr>
          <w:sz w:val="28"/>
          <w:szCs w:val="28"/>
        </w:rPr>
        <w:t xml:space="preserve"> штатной расстановке, как правило, указываются фамилии и инициалы работников </w:t>
      </w:r>
      <w:r>
        <w:rPr>
          <w:sz w:val="28"/>
          <w:szCs w:val="28"/>
        </w:rPr>
        <w:t>организации</w:t>
      </w:r>
      <w:r w:rsidR="00A57A08" w:rsidRPr="00D821D8">
        <w:rPr>
          <w:sz w:val="28"/>
          <w:szCs w:val="28"/>
        </w:rPr>
        <w:t>, занима</w:t>
      </w:r>
      <w:r>
        <w:rPr>
          <w:sz w:val="28"/>
          <w:szCs w:val="28"/>
        </w:rPr>
        <w:t>емые ими</w:t>
      </w:r>
      <w:r w:rsidR="00A57A08" w:rsidRPr="00D821D8">
        <w:rPr>
          <w:sz w:val="28"/>
          <w:szCs w:val="28"/>
        </w:rPr>
        <w:t xml:space="preserve"> должности, пред</w:t>
      </w:r>
      <w:r w:rsidR="00A57A08" w:rsidRPr="00D821D8">
        <w:rPr>
          <w:sz w:val="28"/>
          <w:szCs w:val="28"/>
        </w:rPr>
        <w:softHyphen/>
        <w:t>усмотренные штатным расписанием</w:t>
      </w:r>
      <w:r w:rsidR="00F656C0">
        <w:rPr>
          <w:sz w:val="28"/>
          <w:szCs w:val="28"/>
        </w:rPr>
        <w:t>, должностные оклады</w:t>
      </w:r>
      <w:r w:rsidR="00A57A08" w:rsidRPr="00D821D8">
        <w:rPr>
          <w:sz w:val="28"/>
          <w:szCs w:val="28"/>
        </w:rPr>
        <w:t xml:space="preserve">. В этот документ могут включаться табельный номер сотрудника, стаж его работы в компании, особая категория (несовершеннолетний, инвалид, пенсионер, имеющий детей до трех лет и т.д.). </w:t>
      </w:r>
      <w:r w:rsidR="00CB31E3">
        <w:rPr>
          <w:sz w:val="28"/>
          <w:szCs w:val="28"/>
        </w:rPr>
        <w:t>Составляя</w:t>
      </w:r>
      <w:r w:rsidR="00A57A08" w:rsidRPr="00D821D8">
        <w:rPr>
          <w:sz w:val="28"/>
          <w:szCs w:val="28"/>
        </w:rPr>
        <w:t xml:space="preserve"> </w:t>
      </w:r>
      <w:r w:rsidR="00CB31E3" w:rsidRPr="00D821D8">
        <w:rPr>
          <w:sz w:val="28"/>
          <w:szCs w:val="28"/>
        </w:rPr>
        <w:t>штатн</w:t>
      </w:r>
      <w:r w:rsidR="00CB31E3">
        <w:rPr>
          <w:sz w:val="28"/>
          <w:szCs w:val="28"/>
        </w:rPr>
        <w:t>ую</w:t>
      </w:r>
      <w:r w:rsidR="00CB31E3" w:rsidRPr="00D821D8">
        <w:rPr>
          <w:sz w:val="28"/>
          <w:szCs w:val="28"/>
        </w:rPr>
        <w:t xml:space="preserve"> расстановк</w:t>
      </w:r>
      <w:r w:rsidR="00CB31E3">
        <w:rPr>
          <w:sz w:val="28"/>
          <w:szCs w:val="28"/>
        </w:rPr>
        <w:t>у</w:t>
      </w:r>
      <w:r w:rsidR="00CB31E3" w:rsidRPr="00D821D8">
        <w:rPr>
          <w:sz w:val="28"/>
          <w:szCs w:val="28"/>
        </w:rPr>
        <w:t xml:space="preserve"> </w:t>
      </w:r>
      <w:r w:rsidR="00A57A08" w:rsidRPr="00D821D8">
        <w:rPr>
          <w:sz w:val="28"/>
          <w:szCs w:val="28"/>
        </w:rPr>
        <w:t xml:space="preserve">можно взять утвержденное штатное расписание организации и добавить необходимые графы в соответствии с потребностями конкретной организации. </w:t>
      </w:r>
      <w:r w:rsidR="00CB31E3">
        <w:rPr>
          <w:sz w:val="28"/>
          <w:szCs w:val="28"/>
        </w:rPr>
        <w:t>Н</w:t>
      </w:r>
      <w:r w:rsidR="00CB31E3" w:rsidRPr="00D821D8">
        <w:rPr>
          <w:sz w:val="28"/>
          <w:szCs w:val="28"/>
        </w:rPr>
        <w:t xml:space="preserve">ормативными актами не установлены </w:t>
      </w:r>
      <w:r w:rsidR="00A57A08" w:rsidRPr="00D821D8">
        <w:rPr>
          <w:sz w:val="28"/>
          <w:szCs w:val="28"/>
        </w:rPr>
        <w:t>обязанность по ведению штатной расстановки</w:t>
      </w:r>
      <w:r w:rsidR="00CB31E3">
        <w:rPr>
          <w:sz w:val="28"/>
          <w:szCs w:val="28"/>
        </w:rPr>
        <w:t xml:space="preserve"> и</w:t>
      </w:r>
      <w:r w:rsidR="00A57A08" w:rsidRPr="00D821D8">
        <w:rPr>
          <w:sz w:val="28"/>
          <w:szCs w:val="28"/>
        </w:rPr>
        <w:t xml:space="preserve"> ее унифицированная форма </w:t>
      </w:r>
      <w:r w:rsidR="00D821D8" w:rsidRPr="00D821D8">
        <w:rPr>
          <w:sz w:val="28"/>
          <w:szCs w:val="28"/>
        </w:rPr>
        <w:t>[</w:t>
      </w:r>
      <w:r w:rsidR="007401B4" w:rsidRPr="007401B4">
        <w:rPr>
          <w:sz w:val="28"/>
          <w:szCs w:val="28"/>
        </w:rPr>
        <w:t>5</w:t>
      </w:r>
      <w:r w:rsidR="00D821D8" w:rsidRPr="00D821D8">
        <w:rPr>
          <w:sz w:val="28"/>
          <w:szCs w:val="28"/>
        </w:rPr>
        <w:t>].</w:t>
      </w:r>
    </w:p>
    <w:p w:rsidR="00851943" w:rsidRDefault="009D3AE6" w:rsidP="00437F94">
      <w:pPr>
        <w:pStyle w:val="a6"/>
        <w:ind w:firstLine="708"/>
        <w:jc w:val="both"/>
        <w:rPr>
          <w:sz w:val="28"/>
          <w:szCs w:val="28"/>
        </w:rPr>
      </w:pPr>
      <w:r w:rsidRPr="00437F94">
        <w:rPr>
          <w:sz w:val="28"/>
          <w:szCs w:val="28"/>
        </w:rPr>
        <w:t xml:space="preserve">Если  </w:t>
      </w:r>
      <w:r w:rsidR="009D1341" w:rsidRPr="00437F94">
        <w:rPr>
          <w:sz w:val="28"/>
          <w:szCs w:val="28"/>
        </w:rPr>
        <w:t xml:space="preserve"> в организации установлена система </w:t>
      </w:r>
      <w:r w:rsidR="00863CDA" w:rsidRPr="00437F94">
        <w:rPr>
          <w:sz w:val="28"/>
          <w:szCs w:val="28"/>
        </w:rPr>
        <w:t xml:space="preserve">электронного </w:t>
      </w:r>
      <w:r w:rsidR="009D1341" w:rsidRPr="00437F94">
        <w:rPr>
          <w:sz w:val="28"/>
          <w:szCs w:val="28"/>
        </w:rPr>
        <w:t>кадров</w:t>
      </w:r>
      <w:r w:rsidR="007A13E4" w:rsidRPr="00437F94">
        <w:rPr>
          <w:sz w:val="28"/>
          <w:szCs w:val="28"/>
        </w:rPr>
        <w:t>ого</w:t>
      </w:r>
      <w:r w:rsidR="009D1341" w:rsidRPr="00437F94">
        <w:rPr>
          <w:sz w:val="28"/>
          <w:szCs w:val="28"/>
        </w:rPr>
        <w:t xml:space="preserve"> делопроизводств</w:t>
      </w:r>
      <w:r w:rsidR="007A13E4" w:rsidRPr="00437F94">
        <w:rPr>
          <w:sz w:val="28"/>
          <w:szCs w:val="28"/>
        </w:rPr>
        <w:t>а</w:t>
      </w:r>
      <w:r w:rsidR="00863CDA" w:rsidRPr="00437F94">
        <w:rPr>
          <w:sz w:val="28"/>
          <w:szCs w:val="28"/>
        </w:rPr>
        <w:t xml:space="preserve"> (</w:t>
      </w:r>
      <w:r w:rsidR="00AB4679" w:rsidRPr="00437F94">
        <w:rPr>
          <w:sz w:val="28"/>
          <w:szCs w:val="28"/>
        </w:rPr>
        <w:t>К</w:t>
      </w:r>
      <w:r w:rsidR="00863CDA" w:rsidRPr="00437F94">
        <w:rPr>
          <w:sz w:val="28"/>
          <w:szCs w:val="28"/>
        </w:rPr>
        <w:t>ЭДО)</w:t>
      </w:r>
      <w:r w:rsidR="004E44EC" w:rsidRPr="00437F94">
        <w:rPr>
          <w:sz w:val="28"/>
          <w:szCs w:val="28"/>
        </w:rPr>
        <w:t xml:space="preserve"> (</w:t>
      </w:r>
      <w:r w:rsidR="00B52D23" w:rsidRPr="00437F94">
        <w:rPr>
          <w:sz w:val="28"/>
          <w:szCs w:val="28"/>
        </w:rPr>
        <w:t>«1С:Зарплата и управление персоналом 8» (</w:t>
      </w:r>
      <w:r w:rsidR="004E44EC" w:rsidRPr="00437F94">
        <w:rPr>
          <w:sz w:val="28"/>
          <w:szCs w:val="28"/>
        </w:rPr>
        <w:t>«1С:ЗУП»</w:t>
      </w:r>
      <w:r w:rsidR="00B52D23" w:rsidRPr="00437F94">
        <w:rPr>
          <w:sz w:val="28"/>
          <w:szCs w:val="28"/>
        </w:rPr>
        <w:t>)</w:t>
      </w:r>
      <w:r w:rsidR="004E44EC" w:rsidRPr="00437F94">
        <w:rPr>
          <w:sz w:val="28"/>
          <w:szCs w:val="28"/>
        </w:rPr>
        <w:t xml:space="preserve">, </w:t>
      </w:r>
      <w:r w:rsidR="0073795C" w:rsidRPr="00437F94">
        <w:rPr>
          <w:sz w:val="28"/>
          <w:szCs w:val="28"/>
        </w:rPr>
        <w:t xml:space="preserve">«СБИС», </w:t>
      </w:r>
      <w:r w:rsidR="00BB5537" w:rsidRPr="00437F94">
        <w:rPr>
          <w:sz w:val="28"/>
          <w:szCs w:val="28"/>
        </w:rPr>
        <w:t>«</w:t>
      </w:r>
      <w:proofErr w:type="spellStart"/>
      <w:r w:rsidR="00BB5537" w:rsidRPr="00437F94">
        <w:rPr>
          <w:sz w:val="28"/>
          <w:szCs w:val="28"/>
        </w:rPr>
        <w:t>СберКорус</w:t>
      </w:r>
      <w:proofErr w:type="spellEnd"/>
      <w:r w:rsidR="00BB5537" w:rsidRPr="00437F94">
        <w:rPr>
          <w:sz w:val="28"/>
          <w:szCs w:val="28"/>
        </w:rPr>
        <w:t>»</w:t>
      </w:r>
      <w:r w:rsidR="004F277D" w:rsidRPr="00437F94">
        <w:rPr>
          <w:sz w:val="28"/>
          <w:szCs w:val="28"/>
        </w:rPr>
        <w:t>, «</w:t>
      </w:r>
      <w:proofErr w:type="spellStart"/>
      <w:r w:rsidR="004F277D" w:rsidRPr="00437F94">
        <w:rPr>
          <w:sz w:val="28"/>
          <w:szCs w:val="28"/>
        </w:rPr>
        <w:t>Такском</w:t>
      </w:r>
      <w:proofErr w:type="spellEnd"/>
      <w:r w:rsidR="004F277D" w:rsidRPr="00437F94">
        <w:rPr>
          <w:sz w:val="28"/>
          <w:szCs w:val="28"/>
        </w:rPr>
        <w:t>»</w:t>
      </w:r>
      <w:r w:rsidR="007C0A6F" w:rsidRPr="00437F94">
        <w:rPr>
          <w:sz w:val="28"/>
          <w:szCs w:val="28"/>
        </w:rPr>
        <w:t>, «</w:t>
      </w:r>
      <w:proofErr w:type="spellStart"/>
      <w:r w:rsidR="007C0A6F" w:rsidRPr="00437F94">
        <w:rPr>
          <w:sz w:val="28"/>
          <w:szCs w:val="28"/>
        </w:rPr>
        <w:t>Контур</w:t>
      </w:r>
      <w:proofErr w:type="gramStart"/>
      <w:r w:rsidR="007C0A6F" w:rsidRPr="00437F94">
        <w:rPr>
          <w:sz w:val="28"/>
          <w:szCs w:val="28"/>
        </w:rPr>
        <w:t>.Д</w:t>
      </w:r>
      <w:proofErr w:type="gramEnd"/>
      <w:r w:rsidR="007C0A6F" w:rsidRPr="00437F94">
        <w:rPr>
          <w:sz w:val="28"/>
          <w:szCs w:val="28"/>
        </w:rPr>
        <w:t>иадок</w:t>
      </w:r>
      <w:proofErr w:type="spellEnd"/>
      <w:r w:rsidR="007C0A6F" w:rsidRPr="00437F94">
        <w:rPr>
          <w:sz w:val="28"/>
          <w:szCs w:val="28"/>
        </w:rPr>
        <w:t>»</w:t>
      </w:r>
      <w:r w:rsidR="007939B8" w:rsidRPr="00437F94">
        <w:rPr>
          <w:sz w:val="28"/>
          <w:szCs w:val="28"/>
        </w:rPr>
        <w:t xml:space="preserve">, </w:t>
      </w:r>
      <w:r w:rsidR="007C0A6F" w:rsidRPr="00437F94">
        <w:rPr>
          <w:sz w:val="28"/>
          <w:szCs w:val="28"/>
        </w:rPr>
        <w:t>«</w:t>
      </w:r>
      <w:r w:rsidR="007939B8" w:rsidRPr="00437F94">
        <w:rPr>
          <w:sz w:val="28"/>
          <w:szCs w:val="28"/>
        </w:rPr>
        <w:t>АТАЧ»</w:t>
      </w:r>
      <w:r w:rsidR="0058189A" w:rsidRPr="00437F94">
        <w:rPr>
          <w:sz w:val="28"/>
          <w:szCs w:val="28"/>
        </w:rPr>
        <w:t>, «LANDOCS»</w:t>
      </w:r>
      <w:r w:rsidR="003F5683" w:rsidRPr="00437F94">
        <w:rPr>
          <w:sz w:val="28"/>
          <w:szCs w:val="28"/>
        </w:rPr>
        <w:t>, «</w:t>
      </w:r>
      <w:proofErr w:type="spellStart"/>
      <w:r w:rsidR="003F5683" w:rsidRPr="00437F94">
        <w:rPr>
          <w:sz w:val="28"/>
          <w:szCs w:val="28"/>
        </w:rPr>
        <w:t>Lexema</w:t>
      </w:r>
      <w:proofErr w:type="spellEnd"/>
      <w:r w:rsidR="003F5683" w:rsidRPr="00437F94">
        <w:rPr>
          <w:sz w:val="28"/>
          <w:szCs w:val="28"/>
        </w:rPr>
        <w:t>»</w:t>
      </w:r>
      <w:r w:rsidR="00F27603" w:rsidRPr="00437F94">
        <w:rPr>
          <w:sz w:val="28"/>
          <w:szCs w:val="28"/>
        </w:rPr>
        <w:t>, «</w:t>
      </w:r>
      <w:proofErr w:type="spellStart"/>
      <w:r w:rsidR="00F27603" w:rsidRPr="00437F94">
        <w:rPr>
          <w:sz w:val="28"/>
          <w:szCs w:val="28"/>
        </w:rPr>
        <w:t>EasyDocs</w:t>
      </w:r>
      <w:proofErr w:type="spellEnd"/>
      <w:r w:rsidR="00F27603" w:rsidRPr="00437F94">
        <w:rPr>
          <w:sz w:val="28"/>
          <w:szCs w:val="28"/>
        </w:rPr>
        <w:t>»</w:t>
      </w:r>
      <w:r w:rsidR="00B42D09" w:rsidRPr="00437F94">
        <w:rPr>
          <w:sz w:val="28"/>
          <w:szCs w:val="28"/>
        </w:rPr>
        <w:t>, «</w:t>
      </w:r>
      <w:proofErr w:type="spellStart"/>
      <w:r w:rsidR="00B42D09" w:rsidRPr="00437F94">
        <w:rPr>
          <w:sz w:val="28"/>
          <w:szCs w:val="28"/>
        </w:rPr>
        <w:t>Миотех</w:t>
      </w:r>
      <w:proofErr w:type="spellEnd"/>
      <w:r w:rsidR="00B42D09" w:rsidRPr="00437F94">
        <w:rPr>
          <w:sz w:val="28"/>
          <w:szCs w:val="28"/>
        </w:rPr>
        <w:t>»</w:t>
      </w:r>
      <w:r w:rsidR="002D2D20" w:rsidRPr="00437F94">
        <w:rPr>
          <w:sz w:val="28"/>
          <w:szCs w:val="28"/>
        </w:rPr>
        <w:t>, «HR-</w:t>
      </w:r>
      <w:proofErr w:type="spellStart"/>
      <w:r w:rsidR="002D2D20" w:rsidRPr="00437F94">
        <w:rPr>
          <w:sz w:val="28"/>
          <w:szCs w:val="28"/>
        </w:rPr>
        <w:t>Link</w:t>
      </w:r>
      <w:proofErr w:type="spellEnd"/>
      <w:r w:rsidR="002D2D20" w:rsidRPr="00437F94">
        <w:rPr>
          <w:sz w:val="28"/>
          <w:szCs w:val="28"/>
        </w:rPr>
        <w:t>»</w:t>
      </w:r>
      <w:r w:rsidR="00717D11" w:rsidRPr="00437F94">
        <w:rPr>
          <w:sz w:val="28"/>
          <w:szCs w:val="28"/>
        </w:rPr>
        <w:t>, «</w:t>
      </w:r>
      <w:proofErr w:type="spellStart"/>
      <w:r w:rsidR="00717D11" w:rsidRPr="00437F94">
        <w:rPr>
          <w:sz w:val="28"/>
          <w:szCs w:val="28"/>
        </w:rPr>
        <w:t>Docsvision</w:t>
      </w:r>
      <w:proofErr w:type="spellEnd"/>
      <w:r w:rsidR="00717D11" w:rsidRPr="00437F94">
        <w:rPr>
          <w:sz w:val="28"/>
          <w:szCs w:val="28"/>
        </w:rPr>
        <w:t>»</w:t>
      </w:r>
      <w:r w:rsidR="00625558" w:rsidRPr="00437F94">
        <w:rPr>
          <w:sz w:val="28"/>
          <w:szCs w:val="28"/>
        </w:rPr>
        <w:t>, «</w:t>
      </w:r>
      <w:proofErr w:type="spellStart"/>
      <w:r w:rsidR="00625558" w:rsidRPr="00437F94">
        <w:rPr>
          <w:sz w:val="28"/>
          <w:szCs w:val="28"/>
        </w:rPr>
        <w:t>ТопФактор:Личный</w:t>
      </w:r>
      <w:proofErr w:type="spellEnd"/>
      <w:r w:rsidR="00625558" w:rsidRPr="00437F94">
        <w:rPr>
          <w:sz w:val="28"/>
          <w:szCs w:val="28"/>
        </w:rPr>
        <w:t xml:space="preserve"> кабинет сотрудника»</w:t>
      </w:r>
      <w:r w:rsidR="00A62F50" w:rsidRPr="00437F94">
        <w:rPr>
          <w:sz w:val="28"/>
          <w:szCs w:val="28"/>
        </w:rPr>
        <w:t xml:space="preserve"> или «</w:t>
      </w:r>
      <w:proofErr w:type="spellStart"/>
      <w:r w:rsidR="00A62F50" w:rsidRPr="00437F94">
        <w:rPr>
          <w:sz w:val="28"/>
          <w:szCs w:val="28"/>
        </w:rPr>
        <w:t>Directum</w:t>
      </w:r>
      <w:proofErr w:type="spellEnd"/>
      <w:r w:rsidR="00A62F50" w:rsidRPr="00437F94">
        <w:rPr>
          <w:sz w:val="28"/>
          <w:szCs w:val="28"/>
        </w:rPr>
        <w:t xml:space="preserve"> HR </w:t>
      </w:r>
      <w:proofErr w:type="spellStart"/>
      <w:r w:rsidR="00A62F50" w:rsidRPr="00437F94">
        <w:rPr>
          <w:sz w:val="28"/>
          <w:szCs w:val="28"/>
        </w:rPr>
        <w:t>Pro</w:t>
      </w:r>
      <w:proofErr w:type="spellEnd"/>
      <w:r w:rsidR="00A62F50" w:rsidRPr="00437F94">
        <w:rPr>
          <w:sz w:val="28"/>
          <w:szCs w:val="28"/>
        </w:rPr>
        <w:t>»</w:t>
      </w:r>
      <w:r w:rsidR="004F277D" w:rsidRPr="00437F94">
        <w:rPr>
          <w:sz w:val="28"/>
          <w:szCs w:val="28"/>
        </w:rPr>
        <w:t>)</w:t>
      </w:r>
      <w:r w:rsidR="009D1341" w:rsidRPr="00437F94">
        <w:rPr>
          <w:sz w:val="28"/>
          <w:szCs w:val="28"/>
        </w:rPr>
        <w:t xml:space="preserve">, то нет необходимости составлять </w:t>
      </w:r>
      <w:r w:rsidR="007A13E4" w:rsidRPr="00437F94">
        <w:rPr>
          <w:sz w:val="28"/>
          <w:szCs w:val="28"/>
        </w:rPr>
        <w:t xml:space="preserve">шаблоны </w:t>
      </w:r>
      <w:r w:rsidR="009D1341" w:rsidRPr="00437F94">
        <w:rPr>
          <w:sz w:val="28"/>
          <w:szCs w:val="28"/>
        </w:rPr>
        <w:t>унифицированны</w:t>
      </w:r>
      <w:r w:rsidR="007A13E4" w:rsidRPr="00437F94">
        <w:rPr>
          <w:sz w:val="28"/>
          <w:szCs w:val="28"/>
        </w:rPr>
        <w:t>х</w:t>
      </w:r>
      <w:r w:rsidR="009D1341" w:rsidRPr="00437F94">
        <w:rPr>
          <w:sz w:val="28"/>
          <w:szCs w:val="28"/>
        </w:rPr>
        <w:t xml:space="preserve"> документ</w:t>
      </w:r>
      <w:r w:rsidR="007A13E4" w:rsidRPr="00437F94">
        <w:rPr>
          <w:sz w:val="28"/>
          <w:szCs w:val="28"/>
        </w:rPr>
        <w:t>ов</w:t>
      </w:r>
      <w:r w:rsidR="009D1341" w:rsidRPr="00437F94">
        <w:rPr>
          <w:sz w:val="28"/>
          <w:szCs w:val="28"/>
        </w:rPr>
        <w:t xml:space="preserve"> – </w:t>
      </w:r>
      <w:r w:rsidR="007A13E4" w:rsidRPr="00437F94">
        <w:rPr>
          <w:sz w:val="28"/>
          <w:szCs w:val="28"/>
        </w:rPr>
        <w:t>они</w:t>
      </w:r>
      <w:r w:rsidR="009D1341" w:rsidRPr="00437F94">
        <w:rPr>
          <w:sz w:val="28"/>
          <w:szCs w:val="28"/>
        </w:rPr>
        <w:t xml:space="preserve"> уже сделаны</w:t>
      </w:r>
      <w:r w:rsidR="000C09E9">
        <w:rPr>
          <w:sz w:val="28"/>
          <w:szCs w:val="28"/>
        </w:rPr>
        <w:t xml:space="preserve"> </w:t>
      </w:r>
      <w:r w:rsidR="000C09E9" w:rsidRPr="000C09E9">
        <w:rPr>
          <w:sz w:val="28"/>
          <w:szCs w:val="28"/>
        </w:rPr>
        <w:t>[</w:t>
      </w:r>
      <w:r w:rsidR="00C61DE5" w:rsidRPr="00C61DE5">
        <w:rPr>
          <w:sz w:val="28"/>
          <w:szCs w:val="28"/>
        </w:rPr>
        <w:t>7</w:t>
      </w:r>
      <w:r w:rsidR="000C09E9" w:rsidRPr="000C09E9">
        <w:rPr>
          <w:sz w:val="28"/>
          <w:szCs w:val="28"/>
        </w:rPr>
        <w:t>]</w:t>
      </w:r>
      <w:r w:rsidR="009D1341" w:rsidRPr="00437F94">
        <w:rPr>
          <w:sz w:val="28"/>
          <w:szCs w:val="28"/>
        </w:rPr>
        <w:t xml:space="preserve">. </w:t>
      </w:r>
    </w:p>
    <w:p w:rsidR="00F6739B" w:rsidRPr="00D201DA" w:rsidRDefault="00F6739B" w:rsidP="00437F94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Построим модель данных штатной расстановки для отдела по работе с персоналом компании</w:t>
      </w:r>
      <w:r w:rsidR="00A80B26">
        <w:rPr>
          <w:sz w:val="28"/>
          <w:szCs w:val="28"/>
        </w:rPr>
        <w:t xml:space="preserve">, выпускающей еженедельную рекламную газету, </w:t>
      </w:r>
      <w:r w:rsidR="00A80B26">
        <w:rPr>
          <w:sz w:val="28"/>
          <w:szCs w:val="28"/>
        </w:rPr>
        <w:lastRenderedPageBreak/>
        <w:t>описанной в источнике</w:t>
      </w:r>
      <w:r w:rsidR="003128CF">
        <w:rPr>
          <w:sz w:val="28"/>
          <w:szCs w:val="28"/>
        </w:rPr>
        <w:t xml:space="preserve"> </w:t>
      </w:r>
      <w:r w:rsidR="003128CF" w:rsidRPr="003128CF">
        <w:rPr>
          <w:sz w:val="28"/>
          <w:szCs w:val="28"/>
        </w:rPr>
        <w:t>[</w:t>
      </w:r>
      <w:r w:rsidR="00820F34" w:rsidRPr="00820F34">
        <w:rPr>
          <w:sz w:val="28"/>
          <w:szCs w:val="28"/>
        </w:rPr>
        <w:t>4</w:t>
      </w:r>
      <w:r w:rsidR="003128CF" w:rsidRPr="003128CF">
        <w:rPr>
          <w:sz w:val="28"/>
          <w:szCs w:val="28"/>
        </w:rPr>
        <w:t>]</w:t>
      </w:r>
      <w:r w:rsidR="003128CF">
        <w:rPr>
          <w:sz w:val="28"/>
          <w:szCs w:val="28"/>
        </w:rPr>
        <w:t>. Используе</w:t>
      </w:r>
      <w:r w:rsidR="001E6BDB">
        <w:rPr>
          <w:sz w:val="28"/>
          <w:szCs w:val="28"/>
        </w:rPr>
        <w:t>м</w:t>
      </w:r>
      <w:r w:rsidR="003128CF">
        <w:rPr>
          <w:sz w:val="28"/>
          <w:szCs w:val="28"/>
        </w:rPr>
        <w:t xml:space="preserve"> методик</w:t>
      </w:r>
      <w:r w:rsidR="001E6BDB">
        <w:rPr>
          <w:sz w:val="28"/>
          <w:szCs w:val="28"/>
        </w:rPr>
        <w:t>у</w:t>
      </w:r>
      <w:r w:rsidR="003128CF">
        <w:rPr>
          <w:sz w:val="28"/>
          <w:szCs w:val="28"/>
        </w:rPr>
        <w:t xml:space="preserve"> </w:t>
      </w:r>
      <w:r w:rsidR="0045237E">
        <w:rPr>
          <w:sz w:val="28"/>
          <w:szCs w:val="28"/>
        </w:rPr>
        <w:t>«</w:t>
      </w:r>
      <w:r w:rsidR="003128CF" w:rsidRPr="00D201DA">
        <w:rPr>
          <w:sz w:val="28"/>
          <w:szCs w:val="28"/>
        </w:rPr>
        <w:t>ARIS</w:t>
      </w:r>
      <w:r w:rsidR="0045237E">
        <w:rPr>
          <w:sz w:val="28"/>
          <w:szCs w:val="28"/>
        </w:rPr>
        <w:t>»</w:t>
      </w:r>
      <w:r w:rsidR="003128CF">
        <w:rPr>
          <w:sz w:val="28"/>
          <w:szCs w:val="28"/>
        </w:rPr>
        <w:t xml:space="preserve"> согласно учебно-методическому пособию</w:t>
      </w:r>
      <w:r w:rsidRPr="00D201DA">
        <w:rPr>
          <w:sz w:val="28"/>
          <w:szCs w:val="28"/>
        </w:rPr>
        <w:t xml:space="preserve"> [</w:t>
      </w:r>
      <w:r w:rsidR="00820F34" w:rsidRPr="00820F34">
        <w:rPr>
          <w:sz w:val="28"/>
          <w:szCs w:val="28"/>
        </w:rPr>
        <w:t>3</w:t>
      </w:r>
      <w:r w:rsidRPr="00D201DA">
        <w:rPr>
          <w:sz w:val="28"/>
          <w:szCs w:val="28"/>
        </w:rPr>
        <w:t>].</w:t>
      </w:r>
    </w:p>
    <w:p w:rsidR="001C59E7" w:rsidRPr="001C59E7" w:rsidRDefault="004B3A4C" w:rsidP="001C59E7">
      <w:pPr>
        <w:pStyle w:val="a6"/>
        <w:ind w:firstLine="708"/>
        <w:jc w:val="both"/>
        <w:rPr>
          <w:sz w:val="28"/>
          <w:szCs w:val="28"/>
        </w:rPr>
      </w:pPr>
      <w:r w:rsidRPr="001C59E7">
        <w:rPr>
          <w:sz w:val="28"/>
          <w:szCs w:val="28"/>
        </w:rPr>
        <w:t>На рис. 1</w:t>
      </w:r>
      <w:r w:rsidR="001C59E7" w:rsidRPr="001C59E7">
        <w:rPr>
          <w:sz w:val="28"/>
          <w:szCs w:val="28"/>
        </w:rPr>
        <w:t xml:space="preserve">  приведена общая организационная структура рассматриваемой компании (численностью 27 сотрудников и включающей отделы продаж рекламных услуг, компьютерной верстки, курьерской доставки, распространения и  редакцию).</w:t>
      </w:r>
    </w:p>
    <w:p w:rsidR="004B3A4C" w:rsidRPr="00437F94" w:rsidRDefault="004B3A4C" w:rsidP="00437F94">
      <w:pPr>
        <w:pStyle w:val="a6"/>
        <w:ind w:firstLine="708"/>
        <w:jc w:val="both"/>
        <w:rPr>
          <w:sz w:val="28"/>
          <w:szCs w:val="28"/>
        </w:rPr>
      </w:pPr>
    </w:p>
    <w:p w:rsidR="00AA0F99" w:rsidRPr="004841EE" w:rsidRDefault="00851943" w:rsidP="0011756E">
      <w:pPr>
        <w:pStyle w:val="2"/>
        <w:shd w:val="clear" w:color="auto" w:fill="FFFFFF"/>
        <w:spacing w:after="192" w:afterAutospacing="0" w:line="384" w:lineRule="atLeast"/>
        <w:ind w:firstLine="708"/>
        <w:jc w:val="both"/>
        <w:textAlignment w:val="baseline"/>
        <w:rPr>
          <w:b w:val="0"/>
          <w:color w:val="000000" w:themeColor="text1"/>
          <w:sz w:val="28"/>
          <w:szCs w:val="28"/>
          <w:lang w:eastAsia="zh-CN"/>
        </w:rPr>
      </w:pPr>
      <w:r w:rsidRPr="004841EE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550670" y="716280"/>
            <wp:positionH relativeFrom="margin">
              <wp:align>center</wp:align>
            </wp:positionH>
            <wp:positionV relativeFrom="margin">
              <wp:align>top</wp:align>
            </wp:positionV>
            <wp:extent cx="5944235" cy="4953000"/>
            <wp:effectExtent l="19050" t="0" r="0" b="0"/>
            <wp:wrapSquare wrapText="bothSides"/>
            <wp:docPr id="9" name="Рисунок 1" descr="Company 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ny structu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F99" w:rsidRPr="004841EE">
        <w:rPr>
          <w:b w:val="0"/>
          <w:color w:val="000000" w:themeColor="text1"/>
          <w:sz w:val="28"/>
          <w:szCs w:val="28"/>
          <w:lang w:eastAsia="zh-CN"/>
        </w:rPr>
        <w:t>Рис. 1 Организационная структура рекламной организации [</w:t>
      </w:r>
      <w:r w:rsidR="00277A00" w:rsidRPr="00277A00">
        <w:rPr>
          <w:b w:val="0"/>
          <w:color w:val="000000" w:themeColor="text1"/>
          <w:sz w:val="28"/>
          <w:szCs w:val="28"/>
          <w:lang w:eastAsia="zh-CN"/>
        </w:rPr>
        <w:t>4</w:t>
      </w:r>
      <w:r w:rsidR="00AA0F99" w:rsidRPr="004841EE">
        <w:rPr>
          <w:b w:val="0"/>
          <w:color w:val="000000" w:themeColor="text1"/>
          <w:sz w:val="28"/>
          <w:szCs w:val="28"/>
          <w:lang w:eastAsia="zh-CN"/>
        </w:rPr>
        <w:t>]</w:t>
      </w:r>
    </w:p>
    <w:p w:rsidR="00AA0F99" w:rsidRPr="00D201DA" w:rsidRDefault="00D201DA" w:rsidP="00D201DA">
      <w:pPr>
        <w:pStyle w:val="a6"/>
        <w:ind w:firstLine="708"/>
        <w:jc w:val="both"/>
        <w:rPr>
          <w:sz w:val="28"/>
          <w:szCs w:val="28"/>
        </w:rPr>
      </w:pPr>
      <w:r w:rsidRPr="00D201DA">
        <w:rPr>
          <w:sz w:val="28"/>
          <w:szCs w:val="28"/>
        </w:rPr>
        <w:t>На рис.1 представлены отделы и сотрудники</w:t>
      </w:r>
      <w:r>
        <w:rPr>
          <w:sz w:val="28"/>
          <w:szCs w:val="28"/>
        </w:rPr>
        <w:t xml:space="preserve"> комп</w:t>
      </w:r>
      <w:r w:rsidRPr="00D201DA">
        <w:rPr>
          <w:sz w:val="28"/>
          <w:szCs w:val="28"/>
        </w:rPr>
        <w:t>а</w:t>
      </w:r>
      <w:r>
        <w:rPr>
          <w:sz w:val="28"/>
          <w:szCs w:val="28"/>
        </w:rPr>
        <w:t>н</w:t>
      </w:r>
      <w:r w:rsidRPr="00D201DA">
        <w:rPr>
          <w:sz w:val="28"/>
          <w:szCs w:val="28"/>
        </w:rPr>
        <w:t xml:space="preserve">ии: </w:t>
      </w:r>
    </w:p>
    <w:p w:rsidR="00AA0F99" w:rsidRPr="00BA4631" w:rsidRDefault="00D201DA" w:rsidP="00AA0F9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Дирекция (</w:t>
      </w:r>
      <w:r w:rsidR="00AA0F99" w:rsidRPr="00BA4631">
        <w:rPr>
          <w:rFonts w:ascii="Times New Roman" w:hAnsi="Times New Roman" w:cs="Times New Roman"/>
          <w:sz w:val="28"/>
          <w:szCs w:val="28"/>
        </w:rPr>
        <w:t>директор, секретарь, экономист)</w:t>
      </w:r>
    </w:p>
    <w:p w:rsidR="00AA0F99" w:rsidRPr="00BA4631" w:rsidRDefault="00AA0F99" w:rsidP="00AA0F9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A4631">
        <w:rPr>
          <w:rFonts w:ascii="Times New Roman" w:hAnsi="Times New Roman" w:cs="Times New Roman"/>
          <w:sz w:val="28"/>
          <w:szCs w:val="28"/>
        </w:rPr>
        <w:t>Отдел продаж (старший менеджер, 3 менеджера, ассистент)</w:t>
      </w:r>
    </w:p>
    <w:p w:rsidR="00AA0F99" w:rsidRPr="00BA4631" w:rsidRDefault="00AA0F99" w:rsidP="00AA0F9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A4631">
        <w:rPr>
          <w:rFonts w:ascii="Times New Roman" w:hAnsi="Times New Roman" w:cs="Times New Roman"/>
          <w:sz w:val="28"/>
          <w:szCs w:val="28"/>
        </w:rPr>
        <w:t>Редакция (редактор, 3 журналиста)</w:t>
      </w:r>
    </w:p>
    <w:p w:rsidR="00AA0F99" w:rsidRPr="00BA4631" w:rsidRDefault="00AA0F99" w:rsidP="00AA0F9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A4631">
        <w:rPr>
          <w:rFonts w:ascii="Times New Roman" w:hAnsi="Times New Roman" w:cs="Times New Roman"/>
          <w:sz w:val="28"/>
          <w:szCs w:val="28"/>
        </w:rPr>
        <w:t>Отдел компьютерной верстки (выпускающий секретарь, дизайнер, 2 верстальщика, 2 машинистки)</w:t>
      </w:r>
    </w:p>
    <w:p w:rsidR="00AA0F99" w:rsidRPr="00BA4631" w:rsidRDefault="00AA0F99" w:rsidP="00AA0F9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A4631">
        <w:rPr>
          <w:rFonts w:ascii="Times New Roman" w:hAnsi="Times New Roman" w:cs="Times New Roman"/>
          <w:sz w:val="28"/>
          <w:szCs w:val="28"/>
        </w:rPr>
        <w:t>Отдел распространения (старший менеджер, 3 менеджера, ассистент)</w:t>
      </w:r>
    </w:p>
    <w:p w:rsidR="00AA0F99" w:rsidRDefault="00AA0F99" w:rsidP="00AA0F9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A4631">
        <w:rPr>
          <w:rFonts w:ascii="Times New Roman" w:hAnsi="Times New Roman" w:cs="Times New Roman"/>
          <w:sz w:val="28"/>
          <w:szCs w:val="28"/>
        </w:rPr>
        <w:lastRenderedPageBreak/>
        <w:t>Отдел курьерской доставки (менеджер, 3 курьера)</w:t>
      </w:r>
    </w:p>
    <w:p w:rsidR="0045237E" w:rsidRDefault="0045237E" w:rsidP="004523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5237E" w:rsidRPr="0045237E" w:rsidRDefault="0045237E" w:rsidP="0045237E">
      <w:pPr>
        <w:pStyle w:val="a6"/>
        <w:ind w:firstLine="708"/>
        <w:jc w:val="both"/>
        <w:rPr>
          <w:sz w:val="28"/>
          <w:szCs w:val="28"/>
        </w:rPr>
      </w:pPr>
      <w:r w:rsidRPr="0045237E">
        <w:rPr>
          <w:sz w:val="28"/>
          <w:szCs w:val="28"/>
        </w:rPr>
        <w:t>Напомним обозначения, принятые на рис. 1 в соответствии с методикой «ARIS» [</w:t>
      </w:r>
      <w:r w:rsidR="00277A00" w:rsidRPr="00277A00">
        <w:rPr>
          <w:sz w:val="28"/>
          <w:szCs w:val="28"/>
        </w:rPr>
        <w:t>3</w:t>
      </w:r>
      <w:r w:rsidRPr="0045237E">
        <w:rPr>
          <w:sz w:val="28"/>
          <w:szCs w:val="28"/>
        </w:rPr>
        <w:t>].</w:t>
      </w:r>
    </w:p>
    <w:tbl>
      <w:tblPr>
        <w:tblStyle w:val="a8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45237E" w:rsidRPr="00487246" w:rsidTr="00156E2D">
        <w:tc>
          <w:tcPr>
            <w:tcW w:w="2376" w:type="dxa"/>
          </w:tcPr>
          <w:p w:rsidR="0045237E" w:rsidRPr="00487246" w:rsidRDefault="008B281B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0;margin-top:0;width:50pt;height:50pt;z-index:2516602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45237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46990</wp:posOffset>
                  </wp:positionV>
                  <wp:extent cx="850900" cy="539750"/>
                  <wp:effectExtent l="19050" t="0" r="6350" b="0"/>
                  <wp:wrapNone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5237E" w:rsidRPr="00487246" w:rsidRDefault="0045237E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45237E" w:rsidRPr="00487246" w:rsidRDefault="0045237E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7195" w:type="dxa"/>
          </w:tcPr>
          <w:p w:rsidR="0045237E" w:rsidRPr="00487246" w:rsidRDefault="0045237E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4872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>Подразделение: Служба, Отдел, Бюро организации/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4872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>предприятия, Должность в составе подразделения</w:t>
            </w:r>
          </w:p>
        </w:tc>
      </w:tr>
      <w:tr w:rsidR="0045237E" w:rsidRPr="00487246" w:rsidTr="00156E2D">
        <w:tc>
          <w:tcPr>
            <w:tcW w:w="2376" w:type="dxa"/>
          </w:tcPr>
          <w:p w:rsidR="0045237E" w:rsidRPr="00487246" w:rsidRDefault="0045237E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45237E" w:rsidRPr="00487246" w:rsidRDefault="008B281B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pict>
                <v:shape id="_x0000_s1027" type="#_x0000_t75" style="position:absolute;left:0;text-align:left;margin-left:0;margin-top:0;width:50pt;height:50pt;z-index:2516613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45237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-372110</wp:posOffset>
                  </wp:positionV>
                  <wp:extent cx="852170" cy="539750"/>
                  <wp:effectExtent l="0" t="0" r="5080" b="0"/>
                  <wp:wrapNone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95" w:type="dxa"/>
          </w:tcPr>
          <w:p w:rsidR="0045237E" w:rsidRPr="00487246" w:rsidRDefault="0045237E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872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Сотрудник предприятия</w:t>
            </w:r>
          </w:p>
        </w:tc>
      </w:tr>
      <w:tr w:rsidR="0045237E" w:rsidRPr="00487246" w:rsidTr="00156E2D">
        <w:tc>
          <w:tcPr>
            <w:tcW w:w="2376" w:type="dxa"/>
          </w:tcPr>
          <w:p w:rsidR="0045237E" w:rsidRPr="00487246" w:rsidRDefault="008B281B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pict>
                <v:shape id="_x0000_s1028" type="#_x0000_t75" style="position:absolute;left:0;text-align:left;margin-left:0;margin-top:0;width:50pt;height:50pt;z-index:25166233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45237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26670</wp:posOffset>
                  </wp:positionV>
                  <wp:extent cx="838200" cy="533400"/>
                  <wp:effectExtent l="19050" t="0" r="0" b="0"/>
                  <wp:wrapNone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5237E" w:rsidRPr="00487246" w:rsidRDefault="0045237E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45237E" w:rsidRPr="00487246" w:rsidRDefault="0045237E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7195" w:type="dxa"/>
          </w:tcPr>
          <w:p w:rsidR="0045237E" w:rsidRPr="00487246" w:rsidRDefault="0045237E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872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>- Бизнес-роль</w:t>
            </w:r>
          </w:p>
        </w:tc>
      </w:tr>
      <w:tr w:rsidR="0045237E" w:rsidRPr="00487246" w:rsidTr="00156E2D">
        <w:tc>
          <w:tcPr>
            <w:tcW w:w="2376" w:type="dxa"/>
          </w:tcPr>
          <w:p w:rsidR="0045237E" w:rsidRPr="00487246" w:rsidRDefault="008B281B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pict>
                <v:shape id="_x0000_s1029" type="#_x0000_t75" style="position:absolute;left:0;text-align:left;margin-left:0;margin-top:0;width:50pt;height:50pt;z-index:25166336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45237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-2540</wp:posOffset>
                  </wp:positionV>
                  <wp:extent cx="806450" cy="539750"/>
                  <wp:effectExtent l="19050" t="0" r="0" b="0"/>
                  <wp:wrapNone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95" w:type="dxa"/>
          </w:tcPr>
          <w:p w:rsidR="0045237E" w:rsidRPr="00487246" w:rsidRDefault="0045237E" w:rsidP="00156E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872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>- Месторасположение</w:t>
            </w:r>
          </w:p>
        </w:tc>
      </w:tr>
    </w:tbl>
    <w:p w:rsidR="0045237E" w:rsidRPr="0045237E" w:rsidRDefault="0045237E" w:rsidP="00443558">
      <w:pPr>
        <w:pStyle w:val="a9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zh-CN"/>
        </w:rPr>
      </w:pPr>
    </w:p>
    <w:p w:rsidR="0045237E" w:rsidRPr="00BA4631" w:rsidRDefault="0045237E" w:rsidP="004523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6C5F" w:rsidRDefault="003D1A3B" w:rsidP="00BA4631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Фрагмент модели данных</w:t>
      </w:r>
      <w:r w:rsidR="00926BE6">
        <w:rPr>
          <w:sz w:val="28"/>
          <w:szCs w:val="28"/>
        </w:rPr>
        <w:t xml:space="preserve"> штатной расстановки</w:t>
      </w:r>
      <w:r>
        <w:rPr>
          <w:sz w:val="28"/>
          <w:szCs w:val="28"/>
        </w:rPr>
        <w:t>, отвечающий за управление небольшой рекламной компанией</w:t>
      </w:r>
      <w:r w:rsidR="00CD1FC8">
        <w:rPr>
          <w:sz w:val="28"/>
          <w:szCs w:val="28"/>
        </w:rPr>
        <w:t>,</w:t>
      </w:r>
      <w:r>
        <w:rPr>
          <w:sz w:val="28"/>
          <w:szCs w:val="28"/>
        </w:rPr>
        <w:t xml:space="preserve"> приведен на рис.1.</w:t>
      </w:r>
      <w:r w:rsidR="00CB590C" w:rsidRPr="00CB590C">
        <w:rPr>
          <w:sz w:val="28"/>
          <w:szCs w:val="28"/>
        </w:rPr>
        <w:t xml:space="preserve"> </w:t>
      </w:r>
    </w:p>
    <w:p w:rsidR="00AF4F63" w:rsidRPr="00015A03" w:rsidRDefault="00AF4F63" w:rsidP="00AF4F63">
      <w:pPr>
        <w:rPr>
          <w:rFonts w:ascii="Times New Roman" w:hAnsi="Times New Roman" w:cs="Times New Roman"/>
          <w:sz w:val="28"/>
          <w:szCs w:val="28"/>
        </w:rPr>
        <w:sectPr w:rsidR="00AF4F63" w:rsidRPr="00015A03" w:rsidSect="00AF4F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3721" w:rsidRDefault="00DA7483" w:rsidP="003135E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909820"/>
            <wp:effectExtent l="19050" t="0" r="6350" b="0"/>
            <wp:docPr id="12" name="Рисунок 11" descr="First square data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square data mode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65CD" w:rsidRDefault="003135E3" w:rsidP="002E6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D1FC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Фрагмент модели данных</w:t>
      </w:r>
      <w:r w:rsidR="00EB27E0">
        <w:rPr>
          <w:rFonts w:ascii="Times New Roman" w:hAnsi="Times New Roman" w:cs="Times New Roman"/>
          <w:sz w:val="28"/>
          <w:szCs w:val="28"/>
        </w:rPr>
        <w:t xml:space="preserve"> </w:t>
      </w:r>
      <w:r w:rsidR="00EB27E0" w:rsidRPr="00EB27E0">
        <w:rPr>
          <w:rFonts w:ascii="Times New Roman" w:hAnsi="Times New Roman" w:cs="Times New Roman"/>
          <w:sz w:val="28"/>
          <w:szCs w:val="28"/>
        </w:rPr>
        <w:t>штатной расстановки</w:t>
      </w:r>
      <w:r>
        <w:rPr>
          <w:rFonts w:ascii="Times New Roman" w:hAnsi="Times New Roman" w:cs="Times New Roman"/>
          <w:sz w:val="28"/>
          <w:szCs w:val="28"/>
        </w:rPr>
        <w:t>, отвечающий за управление небольшой рекламной компанией</w:t>
      </w:r>
    </w:p>
    <w:p w:rsidR="002E65CD" w:rsidRPr="00015A03" w:rsidRDefault="002E65CD" w:rsidP="002E65CD">
      <w:pPr>
        <w:rPr>
          <w:rFonts w:ascii="Times New Roman" w:hAnsi="Times New Roman" w:cs="Times New Roman"/>
          <w:sz w:val="28"/>
          <w:szCs w:val="28"/>
        </w:rPr>
        <w:sectPr w:rsidR="002E65CD" w:rsidRPr="00015A03" w:rsidSect="009E45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135E3" w:rsidRDefault="003135E3" w:rsidP="003135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F90" w:rsidRDefault="006C0F90" w:rsidP="00D1009D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обозначения на рис.1 Сущность «</w:t>
      </w:r>
      <w:proofErr w:type="spellStart"/>
      <w:r>
        <w:rPr>
          <w:sz w:val="28"/>
          <w:szCs w:val="28"/>
          <w:lang w:val="en-US"/>
        </w:rPr>
        <w:t>Buro</w:t>
      </w:r>
      <w:proofErr w:type="spellEnd"/>
      <w:r w:rsidRPr="0042173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staff</w:t>
      </w:r>
      <w:r>
        <w:rPr>
          <w:sz w:val="28"/>
          <w:szCs w:val="28"/>
        </w:rPr>
        <w:t xml:space="preserve">», </w:t>
      </w:r>
      <w:r w:rsidR="00116CA4">
        <w:rPr>
          <w:sz w:val="28"/>
          <w:szCs w:val="28"/>
        </w:rPr>
        <w:t>первичный</w:t>
      </w:r>
      <w:r>
        <w:rPr>
          <w:sz w:val="28"/>
          <w:szCs w:val="28"/>
        </w:rPr>
        <w:t xml:space="preserve"> ключ «</w:t>
      </w:r>
      <w:r>
        <w:rPr>
          <w:sz w:val="28"/>
          <w:szCs w:val="28"/>
          <w:lang w:val="en-US"/>
        </w:rPr>
        <w:t>Director</w:t>
      </w:r>
      <w:r w:rsidRPr="001432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 w:rsidRPr="001432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>»</w:t>
      </w:r>
      <w:r w:rsidR="00116CA4">
        <w:rPr>
          <w:sz w:val="28"/>
          <w:szCs w:val="28"/>
        </w:rPr>
        <w:t xml:space="preserve"> (основной ключ)</w:t>
      </w:r>
      <w:r w:rsidRPr="00143264">
        <w:rPr>
          <w:sz w:val="28"/>
          <w:szCs w:val="28"/>
        </w:rPr>
        <w:t xml:space="preserve">, </w:t>
      </w:r>
      <w:r>
        <w:rPr>
          <w:sz w:val="28"/>
          <w:szCs w:val="28"/>
        </w:rPr>
        <w:t>внешний ключ «</w:t>
      </w:r>
      <w:r>
        <w:rPr>
          <w:sz w:val="28"/>
          <w:szCs w:val="28"/>
          <w:lang w:val="en-US"/>
        </w:rPr>
        <w:t>Director</w:t>
      </w:r>
      <w:r w:rsidRPr="00794BE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>»</w:t>
      </w:r>
      <w:r w:rsidR="000E06E0">
        <w:rPr>
          <w:sz w:val="28"/>
          <w:szCs w:val="28"/>
        </w:rPr>
        <w:t xml:space="preserve"> (</w:t>
      </w:r>
      <w:proofErr w:type="gramStart"/>
      <w:r w:rsidR="000E06E0">
        <w:rPr>
          <w:sz w:val="28"/>
          <w:szCs w:val="28"/>
        </w:rPr>
        <w:t>ключ</w:t>
      </w:r>
      <w:proofErr w:type="gramEnd"/>
      <w:r w:rsidR="000E06E0">
        <w:rPr>
          <w:sz w:val="28"/>
          <w:szCs w:val="28"/>
        </w:rPr>
        <w:t xml:space="preserve"> предназначенный для организации </w:t>
      </w:r>
      <w:r w:rsidR="00D36C88">
        <w:rPr>
          <w:sz w:val="28"/>
          <w:szCs w:val="28"/>
        </w:rPr>
        <w:t>внешней связи</w:t>
      </w:r>
      <w:r w:rsidR="000E06E0">
        <w:rPr>
          <w:sz w:val="28"/>
          <w:szCs w:val="28"/>
        </w:rPr>
        <w:t>)</w:t>
      </w:r>
      <w:r w:rsidRPr="00794BEC">
        <w:rPr>
          <w:sz w:val="28"/>
          <w:szCs w:val="28"/>
        </w:rPr>
        <w:t xml:space="preserve">, </w:t>
      </w:r>
      <w:r>
        <w:rPr>
          <w:sz w:val="28"/>
          <w:szCs w:val="28"/>
        </w:rPr>
        <w:t>атрибуты «</w:t>
      </w:r>
      <w:r>
        <w:rPr>
          <w:sz w:val="28"/>
          <w:szCs w:val="28"/>
          <w:lang w:val="en-US"/>
        </w:rPr>
        <w:t>First</w:t>
      </w:r>
      <w:r w:rsidRPr="00794BE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and</w:t>
      </w:r>
      <w:r w:rsidRPr="00794BE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Second</w:t>
      </w:r>
      <w:r w:rsidRPr="00794BE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Names</w:t>
      </w:r>
      <w:r>
        <w:rPr>
          <w:sz w:val="28"/>
          <w:szCs w:val="28"/>
        </w:rPr>
        <w:t>» и</w:t>
      </w:r>
      <w:r w:rsidRPr="00794BE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Registration</w:t>
      </w:r>
      <w:r w:rsidRPr="00794BE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date</w:t>
      </w:r>
      <w:r>
        <w:rPr>
          <w:sz w:val="28"/>
          <w:szCs w:val="28"/>
        </w:rPr>
        <w:t>» относятся к первому уровню иерархической модели</w:t>
      </w:r>
      <w:r w:rsidRPr="00CB590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A6070">
        <w:rPr>
          <w:sz w:val="28"/>
          <w:szCs w:val="28"/>
        </w:rPr>
        <w:t>(</w:t>
      </w:r>
      <w:r w:rsidR="0028657E">
        <w:rPr>
          <w:sz w:val="28"/>
          <w:szCs w:val="28"/>
        </w:rPr>
        <w:t>Это корневой узел.</w:t>
      </w:r>
      <w:r w:rsidR="00DA6070">
        <w:rPr>
          <w:sz w:val="28"/>
          <w:szCs w:val="28"/>
        </w:rPr>
        <w:t>)</w:t>
      </w:r>
      <w:r w:rsidR="0028657E">
        <w:rPr>
          <w:sz w:val="28"/>
          <w:szCs w:val="28"/>
        </w:rPr>
        <w:t xml:space="preserve"> </w:t>
      </w:r>
      <w:r>
        <w:rPr>
          <w:sz w:val="28"/>
          <w:szCs w:val="28"/>
        </w:rPr>
        <w:t>Остальные сущности, а также их атрибуты и ключи</w:t>
      </w:r>
      <w:r w:rsidR="00562F42">
        <w:rPr>
          <w:sz w:val="28"/>
          <w:szCs w:val="28"/>
        </w:rPr>
        <w:t>, показанные на рис.1,</w:t>
      </w:r>
      <w:r>
        <w:rPr>
          <w:sz w:val="28"/>
          <w:szCs w:val="28"/>
        </w:rPr>
        <w:t xml:space="preserve"> относятся ко второму уровню иерархической модели данных.</w:t>
      </w:r>
      <w:r w:rsidR="00DA6070">
        <w:rPr>
          <w:sz w:val="28"/>
          <w:szCs w:val="28"/>
        </w:rPr>
        <w:t xml:space="preserve"> (Зависимые узлы второго уровня.)</w:t>
      </w:r>
    </w:p>
    <w:p w:rsidR="002C1E06" w:rsidRDefault="002C1E06" w:rsidP="00D1009D">
      <w:pPr>
        <w:pStyle w:val="a6"/>
        <w:ind w:firstLine="708"/>
        <w:jc w:val="both"/>
        <w:rPr>
          <w:color w:val="000000" w:themeColor="text1"/>
          <w:sz w:val="28"/>
          <w:szCs w:val="28"/>
          <w:lang w:eastAsia="zh-CN"/>
        </w:rPr>
      </w:pPr>
      <w:r w:rsidRPr="002C1E06">
        <w:rPr>
          <w:i/>
          <w:sz w:val="28"/>
          <w:szCs w:val="28"/>
        </w:rPr>
        <w:t>Напоминание о моделях данных</w:t>
      </w:r>
      <w:r>
        <w:rPr>
          <w:sz w:val="28"/>
          <w:szCs w:val="28"/>
        </w:rPr>
        <w:t xml:space="preserve">. </w:t>
      </w:r>
      <w:r w:rsidRPr="009C49A8">
        <w:rPr>
          <w:b/>
          <w:bCs/>
          <w:color w:val="000000" w:themeColor="text1"/>
          <w:sz w:val="28"/>
          <w:szCs w:val="28"/>
          <w:lang w:eastAsia="zh-CN"/>
        </w:rPr>
        <w:t>Иерархическая</w:t>
      </w:r>
      <w:r w:rsidR="0028657E">
        <w:rPr>
          <w:color w:val="000000" w:themeColor="text1"/>
          <w:sz w:val="28"/>
          <w:szCs w:val="28"/>
          <w:lang w:eastAsia="zh-CN"/>
        </w:rPr>
        <w:t xml:space="preserve"> </w:t>
      </w:r>
      <w:r w:rsidRPr="009C49A8">
        <w:rPr>
          <w:color w:val="000000" w:themeColor="text1"/>
          <w:sz w:val="28"/>
          <w:szCs w:val="28"/>
          <w:lang w:eastAsia="zh-CN"/>
        </w:rPr>
        <w:t>модель данных представляет информационные отображения объектов реального мира – сущности и их связи в виде ориентированного графа или дерева. Узлы и ветви образуют</w:t>
      </w:r>
      <w:r w:rsidR="0028657E">
        <w:rPr>
          <w:color w:val="000000" w:themeColor="text1"/>
          <w:sz w:val="28"/>
          <w:szCs w:val="28"/>
          <w:lang w:eastAsia="zh-CN"/>
        </w:rPr>
        <w:t xml:space="preserve"> </w:t>
      </w:r>
      <w:hyperlink r:id="rId13" w:history="1">
        <w:r w:rsidRPr="009C49A8">
          <w:rPr>
            <w:color w:val="000000" w:themeColor="text1"/>
            <w:sz w:val="28"/>
            <w:szCs w:val="28"/>
            <w:lang w:eastAsia="zh-CN"/>
          </w:rPr>
          <w:t>иерархическую древовидную</w:t>
        </w:r>
      </w:hyperlink>
      <w:r w:rsidR="0028657E">
        <w:rPr>
          <w:color w:val="000000" w:themeColor="text1"/>
          <w:sz w:val="28"/>
          <w:szCs w:val="28"/>
          <w:lang w:eastAsia="zh-CN"/>
        </w:rPr>
        <w:t xml:space="preserve"> </w:t>
      </w:r>
      <w:r w:rsidRPr="009C49A8">
        <w:rPr>
          <w:color w:val="000000" w:themeColor="text1"/>
          <w:sz w:val="28"/>
          <w:szCs w:val="28"/>
          <w:lang w:eastAsia="zh-CN"/>
        </w:rPr>
        <w:t>структуру. Узел является совокупностью атрибутов, описывающих объект. Наивысший в иерархии узел называется корневым (это главный тип объекта). Корневой узел находится на первом уровне. Зависимые узлы (подчиненные типы объектов) находятся на втором, третьем и др. уровнях. В такой модели у каждого объекта есть только один исходный (за исключением корневого объекта), но в принципе может быть несколько зависимых (порожденных)</w:t>
      </w:r>
      <w:r>
        <w:rPr>
          <w:color w:val="000000" w:themeColor="text1"/>
          <w:sz w:val="28"/>
          <w:szCs w:val="28"/>
          <w:lang w:eastAsia="zh-CN"/>
        </w:rPr>
        <w:t xml:space="preserve"> [</w:t>
      </w:r>
      <w:r w:rsidR="00277A00" w:rsidRPr="00277A00">
        <w:rPr>
          <w:color w:val="000000" w:themeColor="text1"/>
          <w:sz w:val="28"/>
          <w:szCs w:val="28"/>
          <w:lang w:eastAsia="zh-CN"/>
        </w:rPr>
        <w:t>6</w:t>
      </w:r>
      <w:r w:rsidRPr="009C49A8">
        <w:rPr>
          <w:color w:val="000000" w:themeColor="text1"/>
          <w:sz w:val="28"/>
          <w:szCs w:val="28"/>
          <w:lang w:eastAsia="zh-CN"/>
        </w:rPr>
        <w:t>].</w:t>
      </w:r>
    </w:p>
    <w:p w:rsidR="00D1009D" w:rsidRDefault="006C0F90" w:rsidP="00D1009D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рис. 2 показан фрагмент модели данных, отвечающий за отдел продаж, на рис.</w:t>
      </w:r>
      <w:r w:rsidR="003263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3 - отвечающий за отдел распространения, на рис.4 - отвечающий за редакцию, рис.5 - отвечающий за компьютерную верстку, на рис.6 - отвечающий за отдел курьерской доставки. Сущности, атрибуты и ключи этих фрагментов расположены на третьем уровне данных. </w:t>
      </w:r>
      <w:r w:rsidR="00D1009D">
        <w:rPr>
          <w:sz w:val="28"/>
          <w:szCs w:val="28"/>
        </w:rPr>
        <w:t>(Зависимые узлы третьего уровня.)</w:t>
      </w:r>
    </w:p>
    <w:p w:rsidR="006C0F90" w:rsidRPr="009600E8" w:rsidRDefault="006C0F90" w:rsidP="00D1009D">
      <w:pPr>
        <w:pStyle w:val="a6"/>
        <w:ind w:firstLine="708"/>
        <w:jc w:val="both"/>
        <w:rPr>
          <w:bCs/>
          <w:color w:val="000000" w:themeColor="text1"/>
          <w:sz w:val="28"/>
          <w:szCs w:val="28"/>
          <w:lang w:eastAsia="zh-CN"/>
        </w:rPr>
      </w:pPr>
      <w:r>
        <w:rPr>
          <w:sz w:val="28"/>
          <w:szCs w:val="28"/>
        </w:rPr>
        <w:t>Показанная на рис 1-6 модель – трехуровневая.</w:t>
      </w:r>
    </w:p>
    <w:p w:rsidR="006C0F90" w:rsidRDefault="006C0F90" w:rsidP="003135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C50" w:rsidRPr="00015A03" w:rsidRDefault="00F14C50" w:rsidP="00F14C50">
      <w:pPr>
        <w:rPr>
          <w:rFonts w:ascii="Times New Roman" w:hAnsi="Times New Roman" w:cs="Times New Roman"/>
          <w:sz w:val="28"/>
          <w:szCs w:val="28"/>
        </w:rPr>
        <w:sectPr w:rsidR="00F14C50" w:rsidRPr="00015A03" w:rsidSect="00AF4F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1FFB" w:rsidRDefault="00DB3223" w:rsidP="003135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0350" cy="5566642"/>
            <wp:effectExtent l="19050" t="0" r="0" b="0"/>
            <wp:docPr id="1" name="Рисунок 0" descr="Sale Department Data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 Department Data Mode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136" cy="55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FB" w:rsidRDefault="00AE1FFB" w:rsidP="00AE1F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D1FC8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Фрагмент модели данных</w:t>
      </w:r>
      <w:r w:rsidR="008A31F7" w:rsidRPr="008A31F7">
        <w:rPr>
          <w:rFonts w:ascii="Times New Roman" w:hAnsi="Times New Roman" w:cs="Times New Roman"/>
          <w:sz w:val="28"/>
          <w:szCs w:val="28"/>
        </w:rPr>
        <w:t xml:space="preserve"> </w:t>
      </w:r>
      <w:r w:rsidR="008A31F7" w:rsidRPr="00EB27E0">
        <w:rPr>
          <w:rFonts w:ascii="Times New Roman" w:hAnsi="Times New Roman" w:cs="Times New Roman"/>
          <w:sz w:val="28"/>
          <w:szCs w:val="28"/>
        </w:rPr>
        <w:t>штатной расстановки</w:t>
      </w:r>
      <w:r>
        <w:rPr>
          <w:rFonts w:ascii="Times New Roman" w:hAnsi="Times New Roman" w:cs="Times New Roman"/>
          <w:sz w:val="28"/>
          <w:szCs w:val="28"/>
        </w:rPr>
        <w:t>, отвечающий за отдел продаж</w:t>
      </w:r>
    </w:p>
    <w:p w:rsidR="00A42B50" w:rsidRPr="00933721" w:rsidRDefault="00580D5B" w:rsidP="00AE1F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9850" cy="5495763"/>
            <wp:effectExtent l="19050" t="0" r="0" b="0"/>
            <wp:docPr id="13" name="Рисунок 12" descr="Distributive Department data 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ve Department data  mode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025" cy="549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50" w:rsidRDefault="00A42B50" w:rsidP="00A42B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E21D7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Фрагмент модели данных</w:t>
      </w:r>
      <w:r w:rsidR="008A31F7">
        <w:rPr>
          <w:rFonts w:ascii="Times New Roman" w:hAnsi="Times New Roman" w:cs="Times New Roman"/>
          <w:sz w:val="28"/>
          <w:szCs w:val="28"/>
        </w:rPr>
        <w:t xml:space="preserve"> </w:t>
      </w:r>
      <w:r w:rsidR="008A31F7" w:rsidRPr="00EB27E0">
        <w:rPr>
          <w:rFonts w:ascii="Times New Roman" w:hAnsi="Times New Roman" w:cs="Times New Roman"/>
          <w:sz w:val="28"/>
          <w:szCs w:val="28"/>
        </w:rPr>
        <w:t>штатной расстановки</w:t>
      </w:r>
      <w:r>
        <w:rPr>
          <w:rFonts w:ascii="Times New Roman" w:hAnsi="Times New Roman" w:cs="Times New Roman"/>
          <w:sz w:val="28"/>
          <w:szCs w:val="28"/>
        </w:rPr>
        <w:t>, отвечающий за отдел распространения</w:t>
      </w:r>
    </w:p>
    <w:p w:rsidR="002E635E" w:rsidRPr="00933721" w:rsidRDefault="00DB3223" w:rsidP="00A42B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285615"/>
            <wp:effectExtent l="19050" t="0" r="6350" b="0"/>
            <wp:docPr id="4" name="Рисунок 3" descr="Editorial board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orial board mode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5E" w:rsidRPr="00933721" w:rsidRDefault="002E635E" w:rsidP="002E63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E21D7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Фрагмент модели данных</w:t>
      </w:r>
      <w:r w:rsidR="008A31F7" w:rsidRPr="008A31F7">
        <w:rPr>
          <w:rFonts w:ascii="Times New Roman" w:hAnsi="Times New Roman" w:cs="Times New Roman"/>
          <w:sz w:val="28"/>
          <w:szCs w:val="28"/>
        </w:rPr>
        <w:t xml:space="preserve"> </w:t>
      </w:r>
      <w:r w:rsidR="008A31F7" w:rsidRPr="00EB27E0">
        <w:rPr>
          <w:rFonts w:ascii="Times New Roman" w:hAnsi="Times New Roman" w:cs="Times New Roman"/>
          <w:sz w:val="28"/>
          <w:szCs w:val="28"/>
        </w:rPr>
        <w:t>штатной расстановки</w:t>
      </w:r>
      <w:r>
        <w:rPr>
          <w:rFonts w:ascii="Times New Roman" w:hAnsi="Times New Roman" w:cs="Times New Roman"/>
          <w:sz w:val="28"/>
          <w:szCs w:val="28"/>
        </w:rPr>
        <w:t>, отвечающий за редакцию</w:t>
      </w:r>
    </w:p>
    <w:p w:rsidR="00AE1FFB" w:rsidRDefault="00980A68" w:rsidP="003135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07555" cy="5265794"/>
            <wp:effectExtent l="19050" t="0" r="0" b="0"/>
            <wp:docPr id="14" name="Рисунок 13" descr="Computer Layout Data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 Layout Data mode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526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D1" w:rsidRDefault="00C94AD1" w:rsidP="00C94A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F47A6E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Фрагмент модели данных</w:t>
      </w:r>
      <w:r w:rsidR="008A31F7">
        <w:rPr>
          <w:rFonts w:ascii="Times New Roman" w:hAnsi="Times New Roman" w:cs="Times New Roman"/>
          <w:sz w:val="28"/>
          <w:szCs w:val="28"/>
        </w:rPr>
        <w:t xml:space="preserve"> </w:t>
      </w:r>
      <w:r w:rsidR="008A31F7" w:rsidRPr="00EB27E0">
        <w:rPr>
          <w:rFonts w:ascii="Times New Roman" w:hAnsi="Times New Roman" w:cs="Times New Roman"/>
          <w:sz w:val="28"/>
          <w:szCs w:val="28"/>
        </w:rPr>
        <w:t>штатной расстановки</w:t>
      </w:r>
      <w:r>
        <w:rPr>
          <w:rFonts w:ascii="Times New Roman" w:hAnsi="Times New Roman" w:cs="Times New Roman"/>
          <w:sz w:val="28"/>
          <w:szCs w:val="28"/>
        </w:rPr>
        <w:t>, отвечающий за компьютерную верстку</w:t>
      </w:r>
    </w:p>
    <w:p w:rsidR="00B3267A" w:rsidRPr="00933721" w:rsidRDefault="00C62401" w:rsidP="00C94A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7931" cy="5410200"/>
            <wp:effectExtent l="19050" t="0" r="3869" b="0"/>
            <wp:docPr id="15" name="Рисунок 14" descr="Courier service Data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ier service Data mode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931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63" w:rsidRDefault="00B3267A" w:rsidP="007025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373F4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Фрагмент модели данных</w:t>
      </w:r>
      <w:r w:rsidR="008A31F7">
        <w:rPr>
          <w:rFonts w:ascii="Times New Roman" w:hAnsi="Times New Roman" w:cs="Times New Roman"/>
          <w:sz w:val="28"/>
          <w:szCs w:val="28"/>
        </w:rPr>
        <w:t xml:space="preserve"> </w:t>
      </w:r>
      <w:r w:rsidR="008A31F7" w:rsidRPr="00EB27E0">
        <w:rPr>
          <w:rFonts w:ascii="Times New Roman" w:hAnsi="Times New Roman" w:cs="Times New Roman"/>
          <w:sz w:val="28"/>
          <w:szCs w:val="28"/>
        </w:rPr>
        <w:t>штатной расстановки</w:t>
      </w:r>
      <w:r>
        <w:rPr>
          <w:rFonts w:ascii="Times New Roman" w:hAnsi="Times New Roman" w:cs="Times New Roman"/>
          <w:sz w:val="28"/>
          <w:szCs w:val="28"/>
        </w:rPr>
        <w:t>, отвечающий за отдел курьерской доставки</w:t>
      </w:r>
    </w:p>
    <w:p w:rsidR="006E3A75" w:rsidRPr="00015A03" w:rsidRDefault="006E3A75" w:rsidP="00AF4F63">
      <w:pPr>
        <w:rPr>
          <w:rFonts w:ascii="Times New Roman" w:hAnsi="Times New Roman" w:cs="Times New Roman"/>
          <w:sz w:val="28"/>
          <w:szCs w:val="28"/>
        </w:rPr>
        <w:sectPr w:rsidR="006E3A75" w:rsidRPr="00015A03" w:rsidSect="009E45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53D1A" w:rsidRDefault="00D53D1A" w:rsidP="00F266C0">
      <w:pPr>
        <w:pStyle w:val="a6"/>
        <w:jc w:val="both"/>
        <w:rPr>
          <w:color w:val="000000" w:themeColor="text1"/>
          <w:sz w:val="28"/>
          <w:szCs w:val="28"/>
          <w:lang w:eastAsia="zh-CN"/>
        </w:rPr>
      </w:pPr>
    </w:p>
    <w:p w:rsidR="00D53D1A" w:rsidRDefault="00D53D1A" w:rsidP="00F266C0">
      <w:pPr>
        <w:pStyle w:val="a6"/>
        <w:jc w:val="both"/>
        <w:rPr>
          <w:bCs/>
          <w:color w:val="000000" w:themeColor="text1"/>
          <w:sz w:val="28"/>
          <w:szCs w:val="28"/>
          <w:lang w:eastAsia="zh-CN"/>
        </w:rPr>
      </w:pPr>
      <w:r>
        <w:rPr>
          <w:color w:val="000000" w:themeColor="text1"/>
          <w:sz w:val="28"/>
          <w:szCs w:val="28"/>
          <w:lang w:eastAsia="zh-CN"/>
        </w:rPr>
        <w:t>Напомним обозначения на рисунках в соответствии с методикой «</w:t>
      </w:r>
      <w:proofErr w:type="spellStart"/>
      <w:r>
        <w:rPr>
          <w:color w:val="000000" w:themeColor="text1"/>
          <w:sz w:val="28"/>
          <w:szCs w:val="28"/>
          <w:lang w:val="en-US" w:eastAsia="zh-CN"/>
        </w:rPr>
        <w:t>Aris</w:t>
      </w:r>
      <w:proofErr w:type="spellEnd"/>
      <w:r>
        <w:rPr>
          <w:color w:val="000000" w:themeColor="text1"/>
          <w:sz w:val="28"/>
          <w:szCs w:val="28"/>
          <w:lang w:eastAsia="zh-CN"/>
        </w:rPr>
        <w:t xml:space="preserve">» </w:t>
      </w:r>
      <w:r w:rsidR="00011F65">
        <w:rPr>
          <w:bCs/>
          <w:color w:val="000000" w:themeColor="text1"/>
          <w:sz w:val="28"/>
          <w:szCs w:val="28"/>
          <w:lang w:eastAsia="zh-CN"/>
        </w:rPr>
        <w:t>[</w:t>
      </w:r>
      <w:r w:rsidR="00011F65" w:rsidRPr="00011F65">
        <w:rPr>
          <w:bCs/>
          <w:color w:val="000000" w:themeColor="text1"/>
          <w:sz w:val="28"/>
          <w:szCs w:val="28"/>
          <w:lang w:eastAsia="zh-CN"/>
        </w:rPr>
        <w:t>3</w:t>
      </w:r>
      <w:r w:rsidRPr="00D854E0">
        <w:rPr>
          <w:bCs/>
          <w:color w:val="000000" w:themeColor="text1"/>
          <w:sz w:val="28"/>
          <w:szCs w:val="28"/>
          <w:lang w:eastAsia="zh-CN"/>
        </w:rPr>
        <w:t>]</w:t>
      </w:r>
      <w:r>
        <w:rPr>
          <w:bCs/>
          <w:color w:val="000000" w:themeColor="text1"/>
          <w:sz w:val="28"/>
          <w:szCs w:val="28"/>
          <w:lang w:eastAsia="zh-CN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C65C27" w:rsidTr="007D2E85">
        <w:tc>
          <w:tcPr>
            <w:tcW w:w="2518" w:type="dxa"/>
          </w:tcPr>
          <w:p w:rsidR="00C65C27" w:rsidRDefault="00C65C27" w:rsidP="00F266C0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58077" cy="533400"/>
                  <wp:effectExtent l="19050" t="0" r="0" b="0"/>
                  <wp:docPr id="21" name="Рисунок 11" descr="Buro staff ent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o staff entity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78" cy="54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C65C27" w:rsidRPr="00BB71A6" w:rsidRDefault="00C65C27" w:rsidP="00C65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Отображает реальный объект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офис директора</w:t>
            </w:r>
            <w:r w:rsidR="005D2DFA">
              <w:rPr>
                <w:rFonts w:ascii="Times New Roman" w:hAnsi="Times New Roman" w:cs="Times New Roman"/>
                <w:sz w:val="28"/>
                <w:szCs w:val="28"/>
              </w:rPr>
              <w:t xml:space="preserve"> или назван</w:t>
            </w:r>
            <w:r w:rsidR="000B75EB">
              <w:rPr>
                <w:rFonts w:ascii="Times New Roman" w:hAnsi="Times New Roman" w:cs="Times New Roman"/>
                <w:sz w:val="28"/>
                <w:szCs w:val="28"/>
              </w:rPr>
              <w:t>ие подразделения</w:t>
            </w:r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65C27" w:rsidTr="007D2E85">
        <w:tc>
          <w:tcPr>
            <w:tcW w:w="2518" w:type="dxa"/>
          </w:tcPr>
          <w:p w:rsidR="00C65C27" w:rsidRDefault="00C65C27" w:rsidP="00F266C0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45979" cy="556260"/>
                  <wp:effectExtent l="19050" t="0" r="0" b="0"/>
                  <wp:docPr id="22" name="Рисунок 19" descr="Office director 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 director ID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72" cy="55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C65C27" w:rsidRDefault="00636D4E" w:rsidP="00852AD0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 w:rsidRPr="00BB71A6">
              <w:rPr>
                <w:sz w:val="28"/>
                <w:szCs w:val="28"/>
              </w:rPr>
              <w:t xml:space="preserve">Уникальный идентификатор объекта </w:t>
            </w:r>
            <w:r>
              <w:rPr>
                <w:sz w:val="28"/>
                <w:szCs w:val="28"/>
              </w:rPr>
              <w:t>(</w:t>
            </w:r>
            <w:r w:rsidR="00852AD0">
              <w:rPr>
                <w:sz w:val="28"/>
                <w:szCs w:val="28"/>
              </w:rPr>
              <w:t>р</w:t>
            </w:r>
            <w:r w:rsidR="00BC22D2">
              <w:rPr>
                <w:color w:val="000000" w:themeColor="text1"/>
                <w:sz w:val="28"/>
                <w:szCs w:val="28"/>
                <w:lang w:eastAsia="zh-CN"/>
              </w:rPr>
              <w:t>егистрационный номер лицензии компании</w:t>
            </w:r>
            <w:r>
              <w:rPr>
                <w:color w:val="000000" w:themeColor="text1"/>
                <w:sz w:val="28"/>
                <w:szCs w:val="28"/>
                <w:lang w:eastAsia="zh-CN"/>
              </w:rPr>
              <w:t>)</w:t>
            </w:r>
          </w:p>
        </w:tc>
      </w:tr>
      <w:tr w:rsidR="00636D4E" w:rsidTr="007D2E85">
        <w:tc>
          <w:tcPr>
            <w:tcW w:w="2518" w:type="dxa"/>
          </w:tcPr>
          <w:p w:rsidR="00636D4E" w:rsidRDefault="00636D4E" w:rsidP="00F266C0">
            <w:pPr>
              <w:pStyle w:val="a6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95232" cy="563880"/>
                  <wp:effectExtent l="19050" t="0" r="118" b="0"/>
                  <wp:docPr id="34" name="Рисунок 33" descr="Editorial board  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orial board  ID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2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36D4E" w:rsidRPr="00BB71A6" w:rsidRDefault="00636D4E" w:rsidP="00636D4E">
            <w:pPr>
              <w:pStyle w:val="a6"/>
              <w:jc w:val="both"/>
              <w:rPr>
                <w:sz w:val="28"/>
                <w:szCs w:val="28"/>
              </w:rPr>
            </w:pPr>
            <w:r w:rsidRPr="00BB71A6">
              <w:rPr>
                <w:sz w:val="28"/>
                <w:szCs w:val="28"/>
              </w:rPr>
              <w:t xml:space="preserve">Уникальный идентификатор объекта </w:t>
            </w:r>
            <w:r>
              <w:rPr>
                <w:sz w:val="28"/>
                <w:szCs w:val="28"/>
              </w:rPr>
              <w:t>(</w:t>
            </w:r>
            <w:r>
              <w:rPr>
                <w:color w:val="000000" w:themeColor="text1"/>
                <w:sz w:val="28"/>
                <w:szCs w:val="28"/>
                <w:lang w:eastAsia="zh-CN"/>
              </w:rPr>
              <w:t>номер отдела внутри компании)</w:t>
            </w:r>
          </w:p>
        </w:tc>
      </w:tr>
      <w:tr w:rsidR="00C65C27" w:rsidTr="007D2E85">
        <w:tc>
          <w:tcPr>
            <w:tcW w:w="2518" w:type="dxa"/>
          </w:tcPr>
          <w:p w:rsidR="00C65C27" w:rsidRDefault="00C65C27" w:rsidP="00F266C0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77654" cy="541020"/>
                  <wp:effectExtent l="19050" t="0" r="0" b="0"/>
                  <wp:docPr id="23" name="Рисунок 12" descr="Registration data attrib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stration data attribut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39" cy="54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C65C27" w:rsidRDefault="00163BEA" w:rsidP="00163BEA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 w:rsidRPr="00BB71A6">
              <w:rPr>
                <w:sz w:val="28"/>
                <w:szCs w:val="28"/>
              </w:rPr>
              <w:t>Свойство объекта (</w:t>
            </w:r>
            <w:proofErr w:type="gramStart"/>
            <w:r>
              <w:rPr>
                <w:sz w:val="28"/>
                <w:szCs w:val="28"/>
              </w:rPr>
              <w:t>зарегистрированный</w:t>
            </w:r>
            <w:proofErr w:type="gramEnd"/>
            <w:r w:rsidRPr="00BB71A6">
              <w:rPr>
                <w:sz w:val="28"/>
                <w:szCs w:val="28"/>
              </w:rPr>
              <w:t xml:space="preserve"> определенного числа)</w:t>
            </w:r>
          </w:p>
        </w:tc>
      </w:tr>
      <w:tr w:rsidR="00C65C27" w:rsidTr="007D2E85">
        <w:tc>
          <w:tcPr>
            <w:tcW w:w="2518" w:type="dxa"/>
          </w:tcPr>
          <w:p w:rsidR="00C65C27" w:rsidRDefault="00C65C27" w:rsidP="00F266C0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87730" cy="541151"/>
                  <wp:effectExtent l="19050" t="0" r="7620" b="0"/>
                  <wp:docPr id="24" name="Рисунок 17" descr="Names attrib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s attribut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87" cy="54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C65C27" w:rsidRDefault="006878CB" w:rsidP="00F266C0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 w:rsidRPr="00BB71A6">
              <w:rPr>
                <w:sz w:val="28"/>
                <w:szCs w:val="28"/>
              </w:rPr>
              <w:t>Свойство объекта</w:t>
            </w:r>
            <w:r>
              <w:rPr>
                <w:sz w:val="28"/>
                <w:szCs w:val="28"/>
              </w:rPr>
              <w:t xml:space="preserve"> (</w:t>
            </w:r>
            <w:r w:rsidR="005C64BC">
              <w:rPr>
                <w:color w:val="000000" w:themeColor="text1"/>
                <w:sz w:val="28"/>
                <w:szCs w:val="28"/>
                <w:lang w:eastAsia="zh-CN"/>
              </w:rPr>
              <w:t>ФИО директора</w:t>
            </w:r>
            <w:r>
              <w:rPr>
                <w:color w:val="000000" w:themeColor="text1"/>
                <w:sz w:val="28"/>
                <w:szCs w:val="28"/>
                <w:lang w:eastAsia="zh-CN"/>
              </w:rPr>
              <w:t>)</w:t>
            </w:r>
          </w:p>
        </w:tc>
      </w:tr>
      <w:tr w:rsidR="00D81E1C" w:rsidTr="007D2E85">
        <w:tc>
          <w:tcPr>
            <w:tcW w:w="2518" w:type="dxa"/>
          </w:tcPr>
          <w:p w:rsidR="00D81E1C" w:rsidRDefault="00D81E1C" w:rsidP="00F266C0">
            <w:pPr>
              <w:pStyle w:val="a6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80110" cy="553712"/>
                  <wp:effectExtent l="19050" t="0" r="0" b="0"/>
                  <wp:docPr id="35" name="Рисунок 34" descr="Editorial department attrib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orial department attribut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35" cy="5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D81E1C" w:rsidRPr="00BB71A6" w:rsidRDefault="00BE689B" w:rsidP="00F266C0">
            <w:pPr>
              <w:pStyle w:val="a6"/>
              <w:jc w:val="both"/>
              <w:rPr>
                <w:sz w:val="28"/>
                <w:szCs w:val="28"/>
              </w:rPr>
            </w:pPr>
            <w:r w:rsidRPr="00BB71A6">
              <w:rPr>
                <w:sz w:val="28"/>
                <w:szCs w:val="28"/>
              </w:rPr>
              <w:t>Свойство объекта</w:t>
            </w:r>
            <w:r>
              <w:rPr>
                <w:sz w:val="28"/>
                <w:szCs w:val="28"/>
              </w:rPr>
              <w:t xml:space="preserve"> (должностные обязанности руководителя подразделения</w:t>
            </w:r>
            <w:r w:rsidR="00C51E7A">
              <w:rPr>
                <w:sz w:val="28"/>
                <w:szCs w:val="28"/>
              </w:rPr>
              <w:t xml:space="preserve"> согласно должностной инструкции</w:t>
            </w:r>
            <w:r>
              <w:rPr>
                <w:sz w:val="28"/>
                <w:szCs w:val="28"/>
              </w:rPr>
              <w:t>)</w:t>
            </w:r>
          </w:p>
        </w:tc>
      </w:tr>
      <w:tr w:rsidR="00C65C27" w:rsidTr="007D2E85">
        <w:tc>
          <w:tcPr>
            <w:tcW w:w="2518" w:type="dxa"/>
          </w:tcPr>
          <w:p w:rsidR="00C65C27" w:rsidRDefault="00C65C27" w:rsidP="00F266C0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49630" cy="488829"/>
                  <wp:effectExtent l="19050" t="0" r="7620" b="0"/>
                  <wp:docPr id="25" name="Рисунок 18" descr="Director 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ctor I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10" cy="49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C65C27" w:rsidRDefault="000B4CEA" w:rsidP="000B4CEA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Внешний ключ - у</w:t>
            </w:r>
            <w:r w:rsidR="005670DB" w:rsidRPr="00BB71A6">
              <w:rPr>
                <w:sz w:val="28"/>
                <w:szCs w:val="28"/>
              </w:rPr>
              <w:t>никальный идентификатор объекта (</w:t>
            </w:r>
            <w:r w:rsidR="005670DB">
              <w:rPr>
                <w:sz w:val="28"/>
                <w:szCs w:val="28"/>
              </w:rPr>
              <w:t>директора</w:t>
            </w:r>
            <w:r w:rsidR="005670DB" w:rsidRPr="00BB71A6">
              <w:rPr>
                <w:sz w:val="28"/>
                <w:szCs w:val="28"/>
              </w:rPr>
              <w:t>)</w:t>
            </w:r>
            <w:r w:rsidR="005670DB">
              <w:rPr>
                <w:sz w:val="28"/>
                <w:szCs w:val="28"/>
              </w:rPr>
              <w:t>, в данном случае табельный номер</w:t>
            </w:r>
          </w:p>
        </w:tc>
      </w:tr>
      <w:tr w:rsidR="00C65C27" w:rsidTr="007D2E85">
        <w:tc>
          <w:tcPr>
            <w:tcW w:w="2518" w:type="dxa"/>
          </w:tcPr>
          <w:p w:rsidR="001006D6" w:rsidRDefault="001006D6" w:rsidP="00F266C0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57097" cy="556260"/>
                  <wp:effectExtent l="19050" t="0" r="153" b="0"/>
                  <wp:docPr id="36" name="Рисунок 35" descr="Editor 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or tabl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47" cy="55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C65C27" w:rsidRDefault="000B4CEA" w:rsidP="000B4CEA">
            <w:pPr>
              <w:pStyle w:val="a6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Внешний ключ - у</w:t>
            </w:r>
            <w:r w:rsidR="001D5B2B" w:rsidRPr="00BB71A6">
              <w:rPr>
                <w:sz w:val="28"/>
                <w:szCs w:val="28"/>
              </w:rPr>
              <w:t>никальный идентификатор объекта (</w:t>
            </w:r>
            <w:r w:rsidR="001D5B2B">
              <w:rPr>
                <w:sz w:val="28"/>
                <w:szCs w:val="28"/>
              </w:rPr>
              <w:t>руководителя подразделения</w:t>
            </w:r>
            <w:r w:rsidR="001D5B2B" w:rsidRPr="00BB71A6">
              <w:rPr>
                <w:sz w:val="28"/>
                <w:szCs w:val="28"/>
              </w:rPr>
              <w:t>)</w:t>
            </w:r>
            <w:r w:rsidR="001D5B2B">
              <w:rPr>
                <w:sz w:val="28"/>
                <w:szCs w:val="28"/>
              </w:rPr>
              <w:t>, в данном случае табельный номер</w:t>
            </w:r>
          </w:p>
        </w:tc>
      </w:tr>
      <w:tr w:rsidR="00F266C0" w:rsidTr="00F81CBE">
        <w:tc>
          <w:tcPr>
            <w:tcW w:w="2518" w:type="dxa"/>
          </w:tcPr>
          <w:p w:rsidR="00F266C0" w:rsidRDefault="0017098F" w:rsidP="00807702">
            <w:r>
              <w:rPr>
                <w:noProof/>
                <w:lang w:eastAsia="ru-RU"/>
              </w:rPr>
              <w:drawing>
                <wp:inline distT="0" distB="0" distL="0" distR="0">
                  <wp:extent cx="864107" cy="617220"/>
                  <wp:effectExtent l="19050" t="0" r="0" b="0"/>
                  <wp:docPr id="26" name="Рисунок 25" descr="Journalist Ent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ist Entity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91" cy="62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F266C0" w:rsidRPr="00BB71A6" w:rsidRDefault="00F266C0" w:rsidP="00122A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Отображает реальный объект (сотрудника)</w:t>
            </w:r>
          </w:p>
        </w:tc>
      </w:tr>
      <w:tr w:rsidR="00F266C0" w:rsidTr="00F81CBE">
        <w:tc>
          <w:tcPr>
            <w:tcW w:w="2518" w:type="dxa"/>
          </w:tcPr>
          <w:p w:rsidR="00F266C0" w:rsidRDefault="0017098F" w:rsidP="00807702">
            <w:r>
              <w:rPr>
                <w:noProof/>
                <w:lang w:eastAsia="ru-RU"/>
              </w:rPr>
              <w:drawing>
                <wp:inline distT="0" distB="0" distL="0" distR="0">
                  <wp:extent cx="857250" cy="573469"/>
                  <wp:effectExtent l="19050" t="0" r="0" b="0"/>
                  <wp:docPr id="27" name="Рисунок 26" descr="Journalist 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ist ID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99" cy="5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F266C0" w:rsidRPr="00BB71A6" w:rsidRDefault="00F266C0" w:rsidP="00122A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Уникальный идентификатор объекта (сотрудника)</w:t>
            </w:r>
            <w:r w:rsidR="00D201DA">
              <w:rPr>
                <w:rFonts w:ascii="Times New Roman" w:hAnsi="Times New Roman" w:cs="Times New Roman"/>
                <w:sz w:val="28"/>
                <w:szCs w:val="28"/>
              </w:rPr>
              <w:t>, в данном случае табельный номер</w:t>
            </w:r>
          </w:p>
        </w:tc>
      </w:tr>
      <w:tr w:rsidR="00A91EAA" w:rsidTr="00F81CBE">
        <w:tc>
          <w:tcPr>
            <w:tcW w:w="2518" w:type="dxa"/>
          </w:tcPr>
          <w:p w:rsidR="00A91EAA" w:rsidRDefault="00A91EAA" w:rsidP="008077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7928" cy="594360"/>
                  <wp:effectExtent l="19050" t="0" r="5522" b="0"/>
                  <wp:docPr id="30" name="Рисунок 29" descr="Journalist names attrib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ist names attribut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09" cy="59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A91EAA" w:rsidRPr="00BB71A6" w:rsidRDefault="00A91EAA" w:rsidP="00122A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Свойство объекта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(ФИО сотрудника)</w:t>
            </w:r>
          </w:p>
        </w:tc>
      </w:tr>
      <w:tr w:rsidR="00F266C0" w:rsidTr="00F81CBE">
        <w:tc>
          <w:tcPr>
            <w:tcW w:w="2518" w:type="dxa"/>
          </w:tcPr>
          <w:p w:rsidR="00F266C0" w:rsidRDefault="0017098F" w:rsidP="00807702">
            <w:r>
              <w:rPr>
                <w:noProof/>
                <w:lang w:eastAsia="ru-RU"/>
              </w:rPr>
              <w:drawing>
                <wp:inline distT="0" distB="0" distL="0" distR="0">
                  <wp:extent cx="950977" cy="594360"/>
                  <wp:effectExtent l="19050" t="0" r="1523" b="0"/>
                  <wp:docPr id="28" name="Рисунок 27" descr="Journalist data 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ist data ID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12" cy="59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F266C0" w:rsidRPr="00BB71A6" w:rsidRDefault="00F266C0" w:rsidP="00122A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Свойство объекта (</w:t>
            </w:r>
            <w:proofErr w:type="gramStart"/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принятый</w:t>
            </w:r>
            <w:proofErr w:type="gramEnd"/>
            <w:r w:rsidRPr="00BB71A6">
              <w:rPr>
                <w:rFonts w:ascii="Times New Roman" w:hAnsi="Times New Roman" w:cs="Times New Roman"/>
                <w:sz w:val="28"/>
                <w:szCs w:val="28"/>
              </w:rPr>
              <w:t xml:space="preserve"> на работу определенного числа)</w:t>
            </w:r>
          </w:p>
        </w:tc>
      </w:tr>
      <w:tr w:rsidR="003B1489" w:rsidTr="00F81CBE">
        <w:tc>
          <w:tcPr>
            <w:tcW w:w="2518" w:type="dxa"/>
          </w:tcPr>
          <w:p w:rsidR="003B1489" w:rsidRDefault="003B1489" w:rsidP="008077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3038" cy="624840"/>
                  <wp:effectExtent l="19050" t="0" r="0" b="3810"/>
                  <wp:docPr id="31" name="Рисунок 30" descr="journalist article attrib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ist article attribut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38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3B1489" w:rsidRPr="00BB71A6" w:rsidRDefault="003B1489" w:rsidP="00122A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Свойство объекта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(колонка или рубрика статей, которую ведет сотрудник)</w:t>
            </w:r>
          </w:p>
        </w:tc>
      </w:tr>
      <w:tr w:rsidR="00EE5CF0" w:rsidTr="00F81CBE">
        <w:tc>
          <w:tcPr>
            <w:tcW w:w="2518" w:type="dxa"/>
          </w:tcPr>
          <w:p w:rsidR="00EE5CF0" w:rsidRDefault="00EE5CF0" w:rsidP="008077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4940" cy="647700"/>
                  <wp:effectExtent l="19050" t="0" r="6610" b="0"/>
                  <wp:docPr id="32" name="Рисунок 31" descr="Journalist rate attrib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ist rate attribute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14" cy="64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EE5CF0" w:rsidRPr="00BB71A6" w:rsidRDefault="00DE715A" w:rsidP="00DE71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Свойство объекта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(доля ставки, на которую оформлен сотрудник)</w:t>
            </w:r>
          </w:p>
        </w:tc>
      </w:tr>
      <w:tr w:rsidR="002347E9" w:rsidTr="00F81CBE">
        <w:tc>
          <w:tcPr>
            <w:tcW w:w="2518" w:type="dxa"/>
          </w:tcPr>
          <w:p w:rsidR="002347E9" w:rsidRDefault="002347E9" w:rsidP="008077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93165" cy="624840"/>
                  <wp:effectExtent l="19050" t="0" r="0" b="0"/>
                  <wp:docPr id="33" name="Рисунок 32" descr="Journalist  salary attrib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ist  salary attribut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37" cy="62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2347E9" w:rsidRPr="00BB71A6" w:rsidRDefault="00942A34" w:rsidP="00942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A6">
              <w:rPr>
                <w:rFonts w:ascii="Times New Roman" w:hAnsi="Times New Roman" w:cs="Times New Roman"/>
                <w:sz w:val="28"/>
                <w:szCs w:val="28"/>
              </w:rPr>
              <w:t>Свойство объекта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(заработная плата, которую выплачивает компания сотруднику)</w:t>
            </w:r>
          </w:p>
        </w:tc>
      </w:tr>
      <w:tr w:rsidR="00F266C0" w:rsidTr="00F81CBE">
        <w:tc>
          <w:tcPr>
            <w:tcW w:w="2518" w:type="dxa"/>
          </w:tcPr>
          <w:p w:rsidR="00F266C0" w:rsidRDefault="00D24E20" w:rsidP="00807702">
            <w:r>
              <w:rPr>
                <w:noProof/>
                <w:lang w:eastAsia="ru-RU"/>
              </w:rPr>
              <w:drawing>
                <wp:inline distT="0" distB="0" distL="0" distR="0">
                  <wp:extent cx="968375" cy="641222"/>
                  <wp:effectExtent l="19050" t="0" r="3175" b="0"/>
                  <wp:docPr id="29" name="Рисунок 28" descr="Editorial board 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orial board ID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84" cy="64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482513" w:rsidRPr="00CB3D5C" w:rsidRDefault="005F7329" w:rsidP="004825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 ключ - с</w:t>
            </w:r>
            <w:r w:rsidR="00F266C0" w:rsidRPr="00BB71A6">
              <w:rPr>
                <w:rFonts w:ascii="Times New Roman" w:hAnsi="Times New Roman" w:cs="Times New Roman"/>
                <w:sz w:val="28"/>
                <w:szCs w:val="28"/>
              </w:rPr>
              <w:t xml:space="preserve">сылка на </w:t>
            </w:r>
            <w:r w:rsidR="00494571">
              <w:rPr>
                <w:rFonts w:ascii="Times New Roman" w:hAnsi="Times New Roman" w:cs="Times New Roman"/>
                <w:sz w:val="28"/>
                <w:szCs w:val="28"/>
              </w:rPr>
              <w:t>первичный ключ другого объекта</w:t>
            </w:r>
            <w:r w:rsidR="004825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945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66C0" w:rsidRPr="00CB3D5C" w:rsidRDefault="00F266C0" w:rsidP="00E570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2828" w:rsidRDefault="00E675F4" w:rsidP="00E675F4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модели данных </w:t>
      </w:r>
      <w:r w:rsidR="009B3510" w:rsidRPr="00EB27E0">
        <w:rPr>
          <w:sz w:val="28"/>
          <w:szCs w:val="28"/>
        </w:rPr>
        <w:t>штатной расстановки</w:t>
      </w:r>
      <w:r w:rsidR="009B35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присутствует атрибут </w:t>
      </w:r>
      <w:proofErr w:type="spellStart"/>
      <w:r w:rsidRPr="00D47CCB">
        <w:rPr>
          <w:sz w:val="28"/>
          <w:szCs w:val="28"/>
        </w:rPr>
        <w:t>Department</w:t>
      </w:r>
      <w:proofErr w:type="spellEnd"/>
      <w:r w:rsidRPr="00E675F4">
        <w:rPr>
          <w:sz w:val="28"/>
          <w:szCs w:val="28"/>
        </w:rPr>
        <w:t xml:space="preserve"> </w:t>
      </w:r>
      <w:proofErr w:type="spellStart"/>
      <w:r w:rsidRPr="00D47CCB">
        <w:rPr>
          <w:sz w:val="28"/>
          <w:szCs w:val="28"/>
        </w:rPr>
        <w:t>Executive</w:t>
      </w:r>
      <w:proofErr w:type="spellEnd"/>
      <w:r w:rsidRPr="00E675F4">
        <w:rPr>
          <w:sz w:val="28"/>
          <w:szCs w:val="28"/>
        </w:rPr>
        <w:t xml:space="preserve"> - </w:t>
      </w:r>
      <w:r>
        <w:rPr>
          <w:sz w:val="28"/>
          <w:szCs w:val="28"/>
        </w:rPr>
        <w:t>должностные обязанности руководителя подразделения согласно должностной инструкции</w:t>
      </w:r>
      <w:r w:rsidRPr="00E675F4">
        <w:rPr>
          <w:sz w:val="28"/>
          <w:szCs w:val="28"/>
        </w:rPr>
        <w:t>.</w:t>
      </w:r>
      <w:r w:rsidR="00D47CCB">
        <w:rPr>
          <w:sz w:val="28"/>
          <w:szCs w:val="28"/>
        </w:rPr>
        <w:t xml:space="preserve"> </w:t>
      </w:r>
      <w:r w:rsidR="00D47CCB" w:rsidRPr="00D47CCB">
        <w:rPr>
          <w:sz w:val="28"/>
          <w:szCs w:val="28"/>
        </w:rPr>
        <w:t xml:space="preserve">Трудовой кодекс не содержит понятия «должностные обязанности». </w:t>
      </w:r>
      <w:r w:rsidR="00293C1F" w:rsidRPr="00293C1F">
        <w:rPr>
          <w:sz w:val="28"/>
          <w:szCs w:val="28"/>
        </w:rPr>
        <w:t>В трудовой договор в обязательном порядке включается информация о трудовой функции работника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 (</w:t>
      </w:r>
      <w:hyperlink r:id="rId35" w:tgtFrame="_blank" w:history="1">
        <w:r w:rsidR="00293C1F" w:rsidRPr="00293C1F">
          <w:rPr>
            <w:sz w:val="28"/>
            <w:szCs w:val="28"/>
          </w:rPr>
          <w:t>ст. 57 ТК РФ</w:t>
        </w:r>
      </w:hyperlink>
      <w:r w:rsidR="00293C1F" w:rsidRPr="00293C1F">
        <w:rPr>
          <w:sz w:val="28"/>
          <w:szCs w:val="28"/>
        </w:rPr>
        <w:t>)</w:t>
      </w:r>
      <w:r w:rsidR="00326F9B">
        <w:rPr>
          <w:sz w:val="28"/>
          <w:szCs w:val="28"/>
        </w:rPr>
        <w:t xml:space="preserve"> </w:t>
      </w:r>
      <w:r w:rsidR="00326F9B" w:rsidRPr="00D86746">
        <w:rPr>
          <w:sz w:val="28"/>
          <w:szCs w:val="28"/>
        </w:rPr>
        <w:t>[1]</w:t>
      </w:r>
      <w:r w:rsidR="00293C1F" w:rsidRPr="00293C1F">
        <w:rPr>
          <w:sz w:val="28"/>
          <w:szCs w:val="28"/>
        </w:rPr>
        <w:t>.</w:t>
      </w:r>
      <w:r w:rsidR="00C60698">
        <w:rPr>
          <w:sz w:val="28"/>
          <w:szCs w:val="28"/>
        </w:rPr>
        <w:t xml:space="preserve"> </w:t>
      </w:r>
      <w:r w:rsidR="003D4E77">
        <w:rPr>
          <w:sz w:val="28"/>
          <w:szCs w:val="28"/>
        </w:rPr>
        <w:t>Однако</w:t>
      </w:r>
      <w:r w:rsidR="003D4E77" w:rsidRPr="00D47CCB">
        <w:rPr>
          <w:sz w:val="28"/>
          <w:szCs w:val="28"/>
        </w:rPr>
        <w:t>, должностные обязанности то же самое, что трудовая функция работника.</w:t>
      </w:r>
      <w:r w:rsidR="003D4E77">
        <w:rPr>
          <w:sz w:val="28"/>
          <w:szCs w:val="28"/>
        </w:rPr>
        <w:t xml:space="preserve"> </w:t>
      </w:r>
    </w:p>
    <w:p w:rsidR="00F266C0" w:rsidRDefault="00200A46" w:rsidP="00E675F4">
      <w:pPr>
        <w:pStyle w:val="a6"/>
        <w:ind w:firstLine="708"/>
        <w:jc w:val="both"/>
        <w:rPr>
          <w:sz w:val="28"/>
          <w:szCs w:val="28"/>
        </w:rPr>
      </w:pPr>
      <w:r w:rsidRPr="008D346A">
        <w:rPr>
          <w:sz w:val="28"/>
          <w:szCs w:val="28"/>
        </w:rPr>
        <w:t>Изложить</w:t>
      </w:r>
      <w:r w:rsidR="00712828" w:rsidRPr="008D346A">
        <w:rPr>
          <w:sz w:val="28"/>
          <w:szCs w:val="28"/>
        </w:rPr>
        <w:t xml:space="preserve"> должностные обязанности</w:t>
      </w:r>
      <w:r w:rsidRPr="008D346A">
        <w:rPr>
          <w:sz w:val="28"/>
          <w:szCs w:val="28"/>
        </w:rPr>
        <w:t xml:space="preserve"> сотрудника</w:t>
      </w:r>
      <w:r w:rsidR="00712828" w:rsidRPr="008D346A">
        <w:rPr>
          <w:sz w:val="28"/>
          <w:szCs w:val="28"/>
        </w:rPr>
        <w:t xml:space="preserve"> можно в отдельном документе, </w:t>
      </w:r>
      <w:r w:rsidR="00BC07DE">
        <w:rPr>
          <w:sz w:val="28"/>
          <w:szCs w:val="28"/>
        </w:rPr>
        <w:t>как правило</w:t>
      </w:r>
      <w:r w:rsidR="00F4626D">
        <w:rPr>
          <w:sz w:val="28"/>
          <w:szCs w:val="28"/>
        </w:rPr>
        <w:t>,</w:t>
      </w:r>
      <w:r w:rsidR="00BC07DE">
        <w:rPr>
          <w:sz w:val="28"/>
          <w:szCs w:val="28"/>
        </w:rPr>
        <w:t xml:space="preserve"> это делают</w:t>
      </w:r>
      <w:r w:rsidR="00712828" w:rsidRPr="008D346A">
        <w:rPr>
          <w:sz w:val="28"/>
          <w:szCs w:val="28"/>
        </w:rPr>
        <w:t xml:space="preserve"> в должностной инструкции. При этом из трудового договора надо сделать ссылку на конкретную должностную инструкцию. </w:t>
      </w:r>
      <w:r w:rsidRPr="008D346A">
        <w:rPr>
          <w:sz w:val="28"/>
          <w:szCs w:val="28"/>
        </w:rPr>
        <w:t>Т</w:t>
      </w:r>
      <w:r w:rsidR="00712828" w:rsidRPr="008D346A">
        <w:rPr>
          <w:sz w:val="28"/>
          <w:szCs w:val="28"/>
        </w:rPr>
        <w:t>рудовой договор</w:t>
      </w:r>
      <w:r w:rsidRPr="008D346A">
        <w:rPr>
          <w:sz w:val="28"/>
          <w:szCs w:val="28"/>
        </w:rPr>
        <w:t xml:space="preserve"> </w:t>
      </w:r>
      <w:r w:rsidR="00712828" w:rsidRPr="008D346A">
        <w:rPr>
          <w:sz w:val="28"/>
          <w:szCs w:val="28"/>
        </w:rPr>
        <w:t>сотрудника</w:t>
      </w:r>
      <w:r w:rsidRPr="008D346A">
        <w:rPr>
          <w:sz w:val="28"/>
          <w:szCs w:val="28"/>
        </w:rPr>
        <w:t xml:space="preserve"> будет короче</w:t>
      </w:r>
      <w:r w:rsidR="00712828" w:rsidRPr="008D346A">
        <w:rPr>
          <w:sz w:val="28"/>
          <w:szCs w:val="28"/>
        </w:rPr>
        <w:t xml:space="preserve">. </w:t>
      </w:r>
      <w:r w:rsidRPr="008D346A">
        <w:rPr>
          <w:sz w:val="28"/>
          <w:szCs w:val="28"/>
        </w:rPr>
        <w:t>Р</w:t>
      </w:r>
      <w:r w:rsidR="00712828" w:rsidRPr="008D346A">
        <w:rPr>
          <w:sz w:val="28"/>
          <w:szCs w:val="28"/>
        </w:rPr>
        <w:t>аботника надо будет ознакомить с должностной инструкцией под роспись до подписания трудового договора.</w:t>
      </w:r>
      <w:r w:rsidRPr="008D346A">
        <w:rPr>
          <w:sz w:val="28"/>
          <w:szCs w:val="28"/>
        </w:rPr>
        <w:t xml:space="preserve"> </w:t>
      </w:r>
      <w:r w:rsidR="00C60698" w:rsidRPr="007074B5">
        <w:rPr>
          <w:sz w:val="28"/>
          <w:szCs w:val="28"/>
        </w:rPr>
        <w:t>Трудовой кодекс не обязывает работодателей утверждать должностные инструкции по всем работникам. Труд</w:t>
      </w:r>
      <w:r w:rsidR="00240885">
        <w:rPr>
          <w:sz w:val="28"/>
          <w:szCs w:val="28"/>
        </w:rPr>
        <w:t xml:space="preserve">овые </w:t>
      </w:r>
      <w:r w:rsidR="00C60698" w:rsidRPr="007074B5">
        <w:rPr>
          <w:sz w:val="28"/>
          <w:szCs w:val="28"/>
        </w:rPr>
        <w:t>инспекции также указывают, что этот документ не является обязательным в организации (</w:t>
      </w:r>
      <w:hyperlink r:id="rId36" w:tgtFrame="_blank" w:history="1">
        <w:r w:rsidR="00C60698" w:rsidRPr="007074B5">
          <w:rPr>
            <w:sz w:val="28"/>
            <w:szCs w:val="28"/>
          </w:rPr>
          <w:t>Письмо Государственной инспекции труда в г. Москве от 22.05.2020 </w:t>
        </w:r>
      </w:hyperlink>
      <w:hyperlink r:id="rId37" w:tgtFrame="_blank" w:history="1">
        <w:r w:rsidR="00C60698" w:rsidRPr="007074B5">
          <w:rPr>
            <w:sz w:val="28"/>
            <w:szCs w:val="28"/>
          </w:rPr>
          <w:t>№ 77/10-18732-ОБ/18-1299</w:t>
        </w:r>
      </w:hyperlink>
      <w:r w:rsidR="00C60698" w:rsidRPr="007074B5">
        <w:rPr>
          <w:sz w:val="28"/>
          <w:szCs w:val="28"/>
        </w:rPr>
        <w:t>)</w:t>
      </w:r>
      <w:r w:rsidR="00D86746" w:rsidRPr="00D86746">
        <w:rPr>
          <w:sz w:val="28"/>
          <w:szCs w:val="28"/>
        </w:rPr>
        <w:t xml:space="preserve"> [1]</w:t>
      </w:r>
      <w:r w:rsidR="00C60698" w:rsidRPr="007074B5">
        <w:rPr>
          <w:sz w:val="28"/>
          <w:szCs w:val="28"/>
        </w:rPr>
        <w:t>.</w:t>
      </w:r>
    </w:p>
    <w:p w:rsidR="00006BE8" w:rsidRPr="00E675F4" w:rsidRDefault="00006BE8" w:rsidP="00E675F4">
      <w:pPr>
        <w:pStyle w:val="a6"/>
        <w:ind w:firstLine="708"/>
        <w:jc w:val="both"/>
        <w:rPr>
          <w:sz w:val="28"/>
          <w:szCs w:val="28"/>
        </w:rPr>
      </w:pPr>
      <w:r w:rsidRPr="00D83A94">
        <w:rPr>
          <w:sz w:val="28"/>
          <w:szCs w:val="28"/>
        </w:rPr>
        <w:t>Работодатель утверждает его самостоятельно. При этом работодатель может (</w:t>
      </w:r>
      <w:hyperlink r:id="rId38" w:tgtFrame="_blank" w:history="1">
        <w:r w:rsidRPr="00D83A94">
          <w:rPr>
            <w:sz w:val="28"/>
            <w:szCs w:val="28"/>
          </w:rPr>
          <w:t xml:space="preserve">Письмо </w:t>
        </w:r>
        <w:proofErr w:type="spellStart"/>
        <w:r w:rsidRPr="00D83A94">
          <w:rPr>
            <w:sz w:val="28"/>
            <w:szCs w:val="28"/>
          </w:rPr>
          <w:t>Роструда</w:t>
        </w:r>
        <w:proofErr w:type="spellEnd"/>
        <w:r w:rsidRPr="00D83A94">
          <w:rPr>
            <w:sz w:val="28"/>
            <w:szCs w:val="28"/>
          </w:rPr>
          <w:t xml:space="preserve"> от 31.10.2007 </w:t>
        </w:r>
      </w:hyperlink>
      <w:hyperlink r:id="rId39" w:tgtFrame="_blank" w:history="1">
        <w:r w:rsidRPr="00D83A94">
          <w:rPr>
            <w:sz w:val="28"/>
            <w:szCs w:val="28"/>
          </w:rPr>
          <w:t>№ 4412-6</w:t>
        </w:r>
      </w:hyperlink>
      <w:r w:rsidRPr="00D83A94">
        <w:rPr>
          <w:sz w:val="28"/>
          <w:szCs w:val="28"/>
        </w:rPr>
        <w:t>):</w:t>
      </w:r>
      <w:r w:rsidR="00D83A94">
        <w:rPr>
          <w:sz w:val="28"/>
          <w:szCs w:val="28"/>
        </w:rPr>
        <w:t xml:space="preserve"> </w:t>
      </w:r>
      <w:r w:rsidRPr="00D83A94">
        <w:rPr>
          <w:sz w:val="28"/>
          <w:szCs w:val="28"/>
        </w:rPr>
        <w:t>сделать должностную инструкцию приложением к трудовому договору;</w:t>
      </w:r>
      <w:r w:rsidR="00D83A94">
        <w:rPr>
          <w:sz w:val="28"/>
          <w:szCs w:val="28"/>
        </w:rPr>
        <w:t xml:space="preserve"> </w:t>
      </w:r>
      <w:r w:rsidRPr="00D83A94">
        <w:rPr>
          <w:sz w:val="28"/>
          <w:szCs w:val="28"/>
        </w:rPr>
        <w:t>утвердить должностную инструкцию как самостоятельный документ. Правда, здесь возможно возникновение споров с работником, если должностные обязанности, прописанные в должностной инструкции, будут отличаться от обязанностей, прописанных в трудовом договоре</w:t>
      </w:r>
      <w:r w:rsidR="00D86746" w:rsidRPr="00D86746">
        <w:rPr>
          <w:sz w:val="28"/>
          <w:szCs w:val="28"/>
        </w:rPr>
        <w:t xml:space="preserve"> [1]</w:t>
      </w:r>
      <w:r w:rsidRPr="00D83A94">
        <w:rPr>
          <w:sz w:val="28"/>
          <w:szCs w:val="28"/>
        </w:rPr>
        <w:t>.</w:t>
      </w:r>
    </w:p>
    <w:p w:rsidR="00C24169" w:rsidRDefault="00272E3F" w:rsidP="00272E3F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0B0D7C">
        <w:rPr>
          <w:sz w:val="28"/>
          <w:szCs w:val="28"/>
        </w:rPr>
        <w:t xml:space="preserve">данных </w:t>
      </w:r>
      <w:r>
        <w:rPr>
          <w:sz w:val="28"/>
          <w:szCs w:val="28"/>
        </w:rPr>
        <w:t xml:space="preserve">штатной расстановки компании позволит </w:t>
      </w:r>
      <w:r w:rsidR="00EE26EC">
        <w:rPr>
          <w:sz w:val="28"/>
          <w:szCs w:val="28"/>
        </w:rPr>
        <w:t>представить информацию в</w:t>
      </w:r>
      <w:r w:rsidR="000C2258" w:rsidRPr="00EE26EC">
        <w:rPr>
          <w:sz w:val="28"/>
          <w:szCs w:val="28"/>
        </w:rPr>
        <w:t xml:space="preserve"> </w:t>
      </w:r>
      <w:r w:rsidR="00087295" w:rsidRPr="00EE26EC">
        <w:rPr>
          <w:sz w:val="28"/>
          <w:szCs w:val="28"/>
        </w:rPr>
        <w:t xml:space="preserve">ORM </w:t>
      </w:r>
      <w:proofErr w:type="spellStart"/>
      <w:r w:rsidR="00087295" w:rsidRPr="00EE26EC">
        <w:rPr>
          <w:sz w:val="28"/>
          <w:szCs w:val="28"/>
        </w:rPr>
        <w:t>Doctrine</w:t>
      </w:r>
      <w:proofErr w:type="spellEnd"/>
      <w:r w:rsidR="00BA7E0E" w:rsidRPr="000E131A">
        <w:rPr>
          <w:sz w:val="28"/>
          <w:szCs w:val="28"/>
        </w:rPr>
        <w:t xml:space="preserve"> </w:t>
      </w:r>
      <w:r w:rsidR="00963785" w:rsidRPr="00963785">
        <w:rPr>
          <w:sz w:val="28"/>
          <w:szCs w:val="28"/>
        </w:rPr>
        <w:t>[2]</w:t>
      </w:r>
      <w:r w:rsidR="000E131A" w:rsidRPr="000E131A">
        <w:rPr>
          <w:sz w:val="28"/>
          <w:szCs w:val="28"/>
        </w:rPr>
        <w:t xml:space="preserve"> </w:t>
      </w:r>
      <w:r w:rsidR="00BA7E0E">
        <w:rPr>
          <w:sz w:val="28"/>
          <w:szCs w:val="28"/>
        </w:rPr>
        <w:t xml:space="preserve">для </w:t>
      </w:r>
      <w:r w:rsidR="00DF04F5">
        <w:rPr>
          <w:sz w:val="28"/>
          <w:szCs w:val="28"/>
        </w:rPr>
        <w:t xml:space="preserve">оперативного решения </w:t>
      </w:r>
      <w:r w:rsidR="004F4911">
        <w:rPr>
          <w:sz w:val="28"/>
          <w:szCs w:val="28"/>
        </w:rPr>
        <w:t xml:space="preserve">директором </w:t>
      </w:r>
      <w:r w:rsidR="00BA7E0E">
        <w:rPr>
          <w:sz w:val="28"/>
          <w:szCs w:val="28"/>
        </w:rPr>
        <w:t xml:space="preserve">задач управления персоналом: </w:t>
      </w:r>
      <w:r>
        <w:rPr>
          <w:sz w:val="28"/>
          <w:szCs w:val="28"/>
        </w:rPr>
        <w:t>о</w:t>
      </w:r>
      <w:r w:rsidR="002970DB">
        <w:rPr>
          <w:sz w:val="28"/>
          <w:szCs w:val="28"/>
        </w:rPr>
        <w:t xml:space="preserve"> нагрузке </w:t>
      </w:r>
      <w:r>
        <w:rPr>
          <w:sz w:val="28"/>
          <w:szCs w:val="28"/>
        </w:rPr>
        <w:t>имеющегося в данный момент персонала или о поиске дополнительного.</w:t>
      </w:r>
      <w:r w:rsidR="00825A27">
        <w:rPr>
          <w:sz w:val="28"/>
          <w:szCs w:val="28"/>
        </w:rPr>
        <w:t xml:space="preserve"> </w:t>
      </w:r>
      <w:r w:rsidR="0066493A">
        <w:rPr>
          <w:sz w:val="28"/>
          <w:szCs w:val="28"/>
        </w:rPr>
        <w:t>Такое представление информации</w:t>
      </w:r>
      <w:r w:rsidR="00817297" w:rsidRPr="000E131A">
        <w:rPr>
          <w:sz w:val="28"/>
          <w:szCs w:val="28"/>
        </w:rPr>
        <w:t xml:space="preserve"> </w:t>
      </w:r>
      <w:r w:rsidR="00586F17">
        <w:rPr>
          <w:sz w:val="28"/>
          <w:szCs w:val="28"/>
        </w:rPr>
        <w:t xml:space="preserve">позволяет </w:t>
      </w:r>
      <w:r w:rsidR="00817297" w:rsidRPr="000E131A">
        <w:rPr>
          <w:sz w:val="28"/>
          <w:szCs w:val="28"/>
        </w:rPr>
        <w:t>легко вносить изменения</w:t>
      </w:r>
      <w:r w:rsidR="00586F17" w:rsidRPr="00586F17">
        <w:rPr>
          <w:sz w:val="28"/>
          <w:szCs w:val="28"/>
        </w:rPr>
        <w:t xml:space="preserve"> </w:t>
      </w:r>
      <w:r w:rsidR="00586F17" w:rsidRPr="000E131A">
        <w:rPr>
          <w:sz w:val="28"/>
          <w:szCs w:val="28"/>
        </w:rPr>
        <w:t xml:space="preserve">в </w:t>
      </w:r>
      <w:r w:rsidR="005F6DEF">
        <w:rPr>
          <w:sz w:val="28"/>
          <w:szCs w:val="28"/>
        </w:rPr>
        <w:t>«</w:t>
      </w:r>
      <w:r w:rsidR="00586F17" w:rsidRPr="000E131A">
        <w:rPr>
          <w:sz w:val="28"/>
          <w:szCs w:val="28"/>
        </w:rPr>
        <w:t>дерево</w:t>
      </w:r>
      <w:r w:rsidR="005F6DEF">
        <w:rPr>
          <w:sz w:val="28"/>
          <w:szCs w:val="28"/>
        </w:rPr>
        <w:t>»</w:t>
      </w:r>
      <w:r w:rsidR="00817297" w:rsidRPr="000E131A">
        <w:rPr>
          <w:sz w:val="28"/>
          <w:szCs w:val="28"/>
        </w:rPr>
        <w:t xml:space="preserve">, менять местами и удалять </w:t>
      </w:r>
      <w:r w:rsidR="005F6DEF">
        <w:rPr>
          <w:sz w:val="28"/>
          <w:szCs w:val="28"/>
        </w:rPr>
        <w:t>«</w:t>
      </w:r>
      <w:r w:rsidR="00817297" w:rsidRPr="000E131A">
        <w:rPr>
          <w:sz w:val="28"/>
          <w:szCs w:val="28"/>
        </w:rPr>
        <w:t>узлы</w:t>
      </w:r>
      <w:r w:rsidR="005F6DEF">
        <w:rPr>
          <w:sz w:val="28"/>
          <w:szCs w:val="28"/>
        </w:rPr>
        <w:t>».</w:t>
      </w:r>
      <w:r w:rsidR="00625C7A">
        <w:rPr>
          <w:sz w:val="28"/>
          <w:szCs w:val="28"/>
        </w:rPr>
        <w:t xml:space="preserve"> </w:t>
      </w:r>
      <w:r w:rsidR="005F6DEF">
        <w:rPr>
          <w:sz w:val="28"/>
          <w:szCs w:val="28"/>
        </w:rPr>
        <w:t>Д</w:t>
      </w:r>
      <w:r w:rsidR="00817297" w:rsidRPr="000E131A">
        <w:rPr>
          <w:sz w:val="28"/>
          <w:szCs w:val="28"/>
        </w:rPr>
        <w:t>анный алгоритм хорошо применим</w:t>
      </w:r>
      <w:r w:rsidR="00625C7A">
        <w:rPr>
          <w:sz w:val="28"/>
          <w:szCs w:val="28"/>
        </w:rPr>
        <w:t xml:space="preserve"> для</w:t>
      </w:r>
      <w:r w:rsidR="00817297" w:rsidRPr="000E131A">
        <w:rPr>
          <w:sz w:val="28"/>
          <w:szCs w:val="28"/>
        </w:rPr>
        <w:t xml:space="preserve"> небольши</w:t>
      </w:r>
      <w:r w:rsidR="00625C7A">
        <w:rPr>
          <w:sz w:val="28"/>
          <w:szCs w:val="28"/>
        </w:rPr>
        <w:t>х</w:t>
      </w:r>
      <w:r w:rsidR="00817297" w:rsidRPr="000E131A">
        <w:rPr>
          <w:sz w:val="28"/>
          <w:szCs w:val="28"/>
        </w:rPr>
        <w:t xml:space="preserve"> древовидны</w:t>
      </w:r>
      <w:r w:rsidR="00625C7A">
        <w:rPr>
          <w:sz w:val="28"/>
          <w:szCs w:val="28"/>
        </w:rPr>
        <w:t>х</w:t>
      </w:r>
      <w:r w:rsidR="00817297" w:rsidRPr="000E131A">
        <w:rPr>
          <w:sz w:val="28"/>
          <w:szCs w:val="28"/>
        </w:rPr>
        <w:t xml:space="preserve"> структур, которые часто под</w:t>
      </w:r>
      <w:r w:rsidR="00E83C33">
        <w:rPr>
          <w:sz w:val="28"/>
          <w:szCs w:val="28"/>
        </w:rPr>
        <w:t>вергаются</w:t>
      </w:r>
      <w:r w:rsidR="00817297" w:rsidRPr="000E131A">
        <w:rPr>
          <w:sz w:val="28"/>
          <w:szCs w:val="28"/>
        </w:rPr>
        <w:t xml:space="preserve"> изменениям</w:t>
      </w:r>
      <w:r w:rsidR="00963785" w:rsidRPr="00963785">
        <w:rPr>
          <w:sz w:val="28"/>
          <w:szCs w:val="28"/>
        </w:rPr>
        <w:t xml:space="preserve"> [2]</w:t>
      </w:r>
      <w:r w:rsidR="00817297" w:rsidRPr="000E131A">
        <w:rPr>
          <w:sz w:val="28"/>
          <w:szCs w:val="28"/>
        </w:rPr>
        <w:t>.</w:t>
      </w:r>
      <w:r w:rsidR="00246006">
        <w:rPr>
          <w:sz w:val="28"/>
          <w:szCs w:val="28"/>
        </w:rPr>
        <w:t xml:space="preserve"> Древовидная структура небольшой компании как раз невелика.</w:t>
      </w:r>
    </w:p>
    <w:p w:rsidR="00A05EC4" w:rsidRDefault="00817297" w:rsidP="00272E3F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306FD">
        <w:rPr>
          <w:sz w:val="28"/>
          <w:szCs w:val="28"/>
        </w:rPr>
        <w:t>Ввод данных в</w:t>
      </w:r>
      <w:r w:rsidR="00825A27">
        <w:rPr>
          <w:sz w:val="28"/>
          <w:szCs w:val="28"/>
        </w:rPr>
        <w:t xml:space="preserve"> </w:t>
      </w:r>
      <w:r w:rsidRPr="00EE26EC">
        <w:rPr>
          <w:sz w:val="28"/>
          <w:szCs w:val="28"/>
        </w:rPr>
        <w:t xml:space="preserve">ORM </w:t>
      </w:r>
      <w:proofErr w:type="spellStart"/>
      <w:r w:rsidRPr="00EE26EC">
        <w:rPr>
          <w:sz w:val="28"/>
          <w:szCs w:val="28"/>
        </w:rPr>
        <w:t>Doctrine</w:t>
      </w:r>
      <w:proofErr w:type="spellEnd"/>
      <w:r w:rsidRPr="000E131A">
        <w:rPr>
          <w:sz w:val="28"/>
          <w:szCs w:val="28"/>
        </w:rPr>
        <w:t xml:space="preserve">  </w:t>
      </w:r>
      <w:r w:rsidR="00825A27">
        <w:rPr>
          <w:sz w:val="28"/>
          <w:szCs w:val="28"/>
        </w:rPr>
        <w:t>осуществлял бы секретарь.</w:t>
      </w:r>
      <w:r w:rsidR="008072D1">
        <w:rPr>
          <w:sz w:val="28"/>
          <w:szCs w:val="28"/>
        </w:rPr>
        <w:t xml:space="preserve"> Доступ бы потребовался трем сотрудникам – секретарю, экономисту и директору.</w:t>
      </w:r>
      <w:r w:rsidR="00B55C12">
        <w:rPr>
          <w:sz w:val="28"/>
          <w:szCs w:val="28"/>
        </w:rPr>
        <w:t xml:space="preserve"> </w:t>
      </w:r>
    </w:p>
    <w:p w:rsidR="00B55C12" w:rsidRDefault="00B55C12" w:rsidP="00272E3F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Такая разработка помогает оперативно отслеживать свежесть кадровой информации</w:t>
      </w:r>
      <w:r w:rsidR="002C10A5">
        <w:rPr>
          <w:sz w:val="28"/>
          <w:szCs w:val="28"/>
        </w:rPr>
        <w:t>, с которой работают каждый день</w:t>
      </w:r>
      <w:r>
        <w:rPr>
          <w:sz w:val="28"/>
          <w:szCs w:val="28"/>
        </w:rPr>
        <w:t xml:space="preserve">. Эта форма гораздо проще унифицированной формы </w:t>
      </w:r>
      <w:r w:rsidRPr="00D054E4">
        <w:rPr>
          <w:sz w:val="28"/>
          <w:szCs w:val="28"/>
        </w:rPr>
        <w:t>№ Т-3</w:t>
      </w:r>
      <w:r w:rsidR="002C10A5">
        <w:rPr>
          <w:sz w:val="28"/>
          <w:szCs w:val="28"/>
        </w:rPr>
        <w:t>, необходимой для официального представления данных</w:t>
      </w:r>
      <w:r w:rsidRPr="00D054E4">
        <w:rPr>
          <w:sz w:val="28"/>
          <w:szCs w:val="28"/>
        </w:rPr>
        <w:t>.</w:t>
      </w:r>
      <w:r w:rsidR="002A34C3">
        <w:rPr>
          <w:sz w:val="28"/>
          <w:szCs w:val="28"/>
        </w:rPr>
        <w:t xml:space="preserve"> </w:t>
      </w:r>
      <w:r w:rsidR="007B4C77">
        <w:rPr>
          <w:sz w:val="28"/>
          <w:szCs w:val="28"/>
        </w:rPr>
        <w:t xml:space="preserve"> Ее проще проверять</w:t>
      </w:r>
      <w:r w:rsidR="009D34D7" w:rsidRPr="001E6BDB">
        <w:rPr>
          <w:sz w:val="28"/>
          <w:szCs w:val="28"/>
        </w:rPr>
        <w:t xml:space="preserve"> </w:t>
      </w:r>
      <w:r w:rsidR="009D34D7">
        <w:rPr>
          <w:sz w:val="28"/>
          <w:szCs w:val="28"/>
        </w:rPr>
        <w:t>и поддерживать</w:t>
      </w:r>
      <w:r w:rsidR="007B4C77">
        <w:rPr>
          <w:sz w:val="28"/>
          <w:szCs w:val="28"/>
        </w:rPr>
        <w:t>.</w:t>
      </w:r>
    </w:p>
    <w:p w:rsidR="006A7273" w:rsidRDefault="005D3607" w:rsidP="00E769D7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необходимость приводимой модели данных штатной расстановки может повлиять</w:t>
      </w:r>
      <w:r w:rsidR="00DE42F2">
        <w:rPr>
          <w:sz w:val="28"/>
          <w:szCs w:val="28"/>
        </w:rPr>
        <w:t xml:space="preserve"> </w:t>
      </w:r>
      <w:r w:rsidR="006A7273">
        <w:rPr>
          <w:sz w:val="28"/>
          <w:szCs w:val="28"/>
        </w:rPr>
        <w:t>ряд факторов:</w:t>
      </w:r>
    </w:p>
    <w:p w:rsidR="006A7273" w:rsidRDefault="00DE42F2" w:rsidP="00E769D7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сотрудников и сложность структуры компании,</w:t>
      </w:r>
    </w:p>
    <w:p w:rsidR="006A7273" w:rsidRDefault="00EC5CBD" w:rsidP="00E769D7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доступно</w:t>
      </w:r>
      <w:r w:rsidR="006A7273">
        <w:rPr>
          <w:sz w:val="28"/>
          <w:szCs w:val="28"/>
        </w:rPr>
        <w:t>сть</w:t>
      </w:r>
      <w:r>
        <w:rPr>
          <w:sz w:val="28"/>
          <w:szCs w:val="28"/>
        </w:rPr>
        <w:t xml:space="preserve"> для руководителя</w:t>
      </w:r>
      <w:r w:rsidR="00DE42F2" w:rsidRPr="00DE42F2">
        <w:rPr>
          <w:sz w:val="28"/>
          <w:szCs w:val="28"/>
        </w:rPr>
        <w:t xml:space="preserve"> </w:t>
      </w:r>
      <w:r w:rsidR="00DE42F2">
        <w:rPr>
          <w:sz w:val="28"/>
          <w:szCs w:val="28"/>
        </w:rPr>
        <w:t>КЭДО организации</w:t>
      </w:r>
      <w:r w:rsidR="006A7273" w:rsidRPr="006A7273">
        <w:rPr>
          <w:sz w:val="28"/>
          <w:szCs w:val="28"/>
        </w:rPr>
        <w:t xml:space="preserve"> </w:t>
      </w:r>
      <w:r w:rsidR="006A7273">
        <w:rPr>
          <w:sz w:val="28"/>
          <w:szCs w:val="28"/>
        </w:rPr>
        <w:t>в любой момент</w:t>
      </w:r>
      <w:r w:rsidR="004A6871">
        <w:rPr>
          <w:sz w:val="28"/>
          <w:szCs w:val="28"/>
        </w:rPr>
        <w:t xml:space="preserve">, </w:t>
      </w:r>
    </w:p>
    <w:p w:rsidR="006A7273" w:rsidRDefault="006A7273" w:rsidP="00E769D7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регулярность</w:t>
      </w:r>
      <w:r w:rsidR="006F2FF1">
        <w:rPr>
          <w:sz w:val="28"/>
          <w:szCs w:val="28"/>
        </w:rPr>
        <w:t xml:space="preserve"> возник</w:t>
      </w:r>
      <w:r>
        <w:rPr>
          <w:sz w:val="28"/>
          <w:szCs w:val="28"/>
        </w:rPr>
        <w:t>новения</w:t>
      </w:r>
      <w:r w:rsidR="006F2FF1">
        <w:rPr>
          <w:sz w:val="28"/>
          <w:szCs w:val="28"/>
        </w:rPr>
        <w:t xml:space="preserve"> вопрос</w:t>
      </w:r>
      <w:r>
        <w:rPr>
          <w:sz w:val="28"/>
          <w:szCs w:val="28"/>
        </w:rPr>
        <w:t>ов, связанных</w:t>
      </w:r>
      <w:r w:rsidR="006F2FF1">
        <w:rPr>
          <w:sz w:val="28"/>
          <w:szCs w:val="28"/>
        </w:rPr>
        <w:t xml:space="preserve"> с информацией КЭДО, </w:t>
      </w:r>
    </w:p>
    <w:p w:rsidR="006A7273" w:rsidRDefault="004A6871" w:rsidP="00E769D7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7273">
        <w:rPr>
          <w:sz w:val="28"/>
          <w:szCs w:val="28"/>
        </w:rPr>
        <w:t>количество разнообразной информации</w:t>
      </w:r>
      <w:r w:rsidR="00DE42F2">
        <w:rPr>
          <w:sz w:val="28"/>
          <w:szCs w:val="28"/>
        </w:rPr>
        <w:t xml:space="preserve"> </w:t>
      </w:r>
      <w:r w:rsidR="006A7273">
        <w:rPr>
          <w:sz w:val="28"/>
          <w:szCs w:val="28"/>
        </w:rPr>
        <w:t xml:space="preserve">указанной ИС </w:t>
      </w:r>
      <w:r w:rsidR="006F2FF1">
        <w:rPr>
          <w:sz w:val="28"/>
          <w:szCs w:val="28"/>
        </w:rPr>
        <w:t>в данный момент</w:t>
      </w:r>
      <w:r w:rsidR="000D5A4A">
        <w:rPr>
          <w:sz w:val="28"/>
          <w:szCs w:val="28"/>
        </w:rPr>
        <w:t xml:space="preserve"> (все ли вкладки и колонки необходимы)</w:t>
      </w:r>
      <w:r w:rsidR="00ED544C">
        <w:rPr>
          <w:sz w:val="28"/>
          <w:szCs w:val="28"/>
        </w:rPr>
        <w:t xml:space="preserve">, </w:t>
      </w:r>
    </w:p>
    <w:p w:rsidR="008207FC" w:rsidRDefault="006A7273" w:rsidP="00E769D7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наличие</w:t>
      </w:r>
      <w:r w:rsidR="00032D64">
        <w:rPr>
          <w:sz w:val="28"/>
          <w:szCs w:val="28"/>
        </w:rPr>
        <w:t xml:space="preserve"> в компании сотрудник</w:t>
      </w:r>
      <w:r>
        <w:rPr>
          <w:sz w:val="28"/>
          <w:szCs w:val="28"/>
        </w:rPr>
        <w:t>а</w:t>
      </w:r>
      <w:r w:rsidR="00032D64">
        <w:rPr>
          <w:sz w:val="28"/>
          <w:szCs w:val="28"/>
        </w:rPr>
        <w:t xml:space="preserve">, который сделает </w:t>
      </w:r>
      <w:r w:rsidR="00A73386">
        <w:rPr>
          <w:sz w:val="28"/>
          <w:szCs w:val="28"/>
        </w:rPr>
        <w:t xml:space="preserve">представление штатной расстановки в </w:t>
      </w:r>
      <w:r w:rsidR="00A73386" w:rsidRPr="00EE26EC">
        <w:rPr>
          <w:sz w:val="28"/>
          <w:szCs w:val="28"/>
        </w:rPr>
        <w:t xml:space="preserve">ORM </w:t>
      </w:r>
      <w:proofErr w:type="spellStart"/>
      <w:r w:rsidR="00A73386" w:rsidRPr="00EE26EC">
        <w:rPr>
          <w:sz w:val="28"/>
          <w:szCs w:val="28"/>
        </w:rPr>
        <w:t>Doctrine</w:t>
      </w:r>
      <w:proofErr w:type="spellEnd"/>
      <w:r w:rsidR="00032D64">
        <w:rPr>
          <w:sz w:val="28"/>
          <w:szCs w:val="28"/>
        </w:rPr>
        <w:t xml:space="preserve"> за </w:t>
      </w:r>
      <w:r w:rsidR="00A73386">
        <w:rPr>
          <w:sz w:val="28"/>
          <w:szCs w:val="28"/>
        </w:rPr>
        <w:t>доступную</w:t>
      </w:r>
      <w:r w:rsidR="00032D64">
        <w:rPr>
          <w:sz w:val="28"/>
          <w:szCs w:val="28"/>
        </w:rPr>
        <w:t xml:space="preserve"> плату</w:t>
      </w:r>
      <w:r w:rsidR="00A24DCF">
        <w:rPr>
          <w:sz w:val="28"/>
          <w:szCs w:val="28"/>
        </w:rPr>
        <w:t>.</w:t>
      </w:r>
      <w:r w:rsidR="00032D64">
        <w:rPr>
          <w:sz w:val="28"/>
          <w:szCs w:val="28"/>
        </w:rPr>
        <w:t xml:space="preserve"> </w:t>
      </w:r>
    </w:p>
    <w:p w:rsidR="00A70C28" w:rsidRDefault="00C55AE4" w:rsidP="00E769D7">
      <w:pPr>
        <w:pStyle w:val="a6"/>
        <w:ind w:firstLine="708"/>
        <w:jc w:val="both"/>
      </w:pPr>
      <w:r>
        <w:rPr>
          <w:sz w:val="28"/>
          <w:szCs w:val="28"/>
        </w:rPr>
        <w:t xml:space="preserve">Успешной разработки </w:t>
      </w:r>
      <w:r w:rsidR="007B7599">
        <w:rPr>
          <w:sz w:val="28"/>
          <w:szCs w:val="28"/>
        </w:rPr>
        <w:t xml:space="preserve">представления </w:t>
      </w:r>
      <w:r>
        <w:rPr>
          <w:sz w:val="28"/>
          <w:szCs w:val="28"/>
        </w:rPr>
        <w:t>штатной расстановки</w:t>
      </w:r>
      <w:r w:rsidR="007B7599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="007B7599" w:rsidRPr="00EE26EC">
        <w:rPr>
          <w:sz w:val="28"/>
          <w:szCs w:val="28"/>
        </w:rPr>
        <w:t xml:space="preserve">ORM </w:t>
      </w:r>
      <w:proofErr w:type="spellStart"/>
      <w:r w:rsidR="007B7599" w:rsidRPr="00EE26EC">
        <w:rPr>
          <w:sz w:val="28"/>
          <w:szCs w:val="28"/>
        </w:rPr>
        <w:t>Doctrine</w:t>
      </w:r>
      <w:proofErr w:type="spellEnd"/>
      <w:r w:rsidR="007B7599" w:rsidRPr="000E131A">
        <w:rPr>
          <w:sz w:val="28"/>
          <w:szCs w:val="28"/>
        </w:rPr>
        <w:t xml:space="preserve">  </w:t>
      </w:r>
      <w:r w:rsidR="007B7599">
        <w:rPr>
          <w:sz w:val="28"/>
          <w:szCs w:val="28"/>
        </w:rPr>
        <w:t>для тех организаций</w:t>
      </w:r>
      <w:r>
        <w:rPr>
          <w:sz w:val="28"/>
          <w:szCs w:val="28"/>
        </w:rPr>
        <w:t>, где посчитают ее необходимой</w:t>
      </w:r>
      <w:r w:rsidR="00A70C28">
        <w:rPr>
          <w:sz w:val="28"/>
          <w:szCs w:val="28"/>
        </w:rPr>
        <w:t>!</w:t>
      </w:r>
      <w:r w:rsidR="00FF1011">
        <w:rPr>
          <w:sz w:val="28"/>
          <w:szCs w:val="28"/>
        </w:rPr>
        <w:t xml:space="preserve"> В других организациях, по-прежнему, будут использовать</w:t>
      </w:r>
      <w:r w:rsidR="00FF1011" w:rsidRPr="00FF1011">
        <w:rPr>
          <w:sz w:val="28"/>
          <w:szCs w:val="28"/>
        </w:rPr>
        <w:t xml:space="preserve"> </w:t>
      </w:r>
      <w:r w:rsidR="00FF1011">
        <w:rPr>
          <w:sz w:val="28"/>
          <w:szCs w:val="28"/>
          <w:lang w:val="en-US"/>
        </w:rPr>
        <w:t>Excel</w:t>
      </w:r>
      <w:r w:rsidR="00FF1011" w:rsidRPr="00FF1011">
        <w:rPr>
          <w:sz w:val="28"/>
          <w:szCs w:val="28"/>
        </w:rPr>
        <w:t xml:space="preserve"> </w:t>
      </w:r>
      <w:r w:rsidR="00FF1011">
        <w:rPr>
          <w:sz w:val="28"/>
          <w:szCs w:val="28"/>
        </w:rPr>
        <w:t xml:space="preserve">– файлы. </w:t>
      </w:r>
    </w:p>
    <w:p w:rsidR="002B6BDE" w:rsidRPr="006235DF" w:rsidRDefault="002B6BDE">
      <w:pPr>
        <w:rPr>
          <w:rFonts w:ascii="Times New Roman" w:hAnsi="Times New Roman" w:cs="Times New Roman"/>
          <w:b/>
          <w:sz w:val="24"/>
          <w:szCs w:val="24"/>
        </w:rPr>
      </w:pPr>
      <w:r w:rsidRPr="006235DF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312B5C" w:rsidRPr="006235DF" w:rsidRDefault="004407A3" w:rsidP="00312B5C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Должностные обязанности работника: где прописать и как изменить</w:t>
      </w:r>
      <w:r w:rsidR="00367604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/</w:t>
      </w:r>
      <w:r w:rsidR="00652375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/</w:t>
      </w:r>
      <w:r w:rsidR="00367604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Сетевое издание для бухгалтера "Главная книга онлайн" </w:t>
      </w:r>
      <w:r w:rsidR="00312B5C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(</w:t>
      </w:r>
      <w:r w:rsidR="00367604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Зарегистрировано в </w:t>
      </w:r>
      <w:proofErr w:type="spellStart"/>
      <w:r w:rsidR="00367604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Роскомнадзоре</w:t>
      </w:r>
      <w:proofErr w:type="spellEnd"/>
      <w:r w:rsidR="00367604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07.03.2017 Эл № ФС77-6901</w:t>
      </w:r>
      <w:r w:rsidR="00312B5C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) </w:t>
      </w:r>
      <w:r w:rsidR="00312B5C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URL</w:t>
      </w:r>
      <w:r w:rsidR="00312B5C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: </w:t>
      </w:r>
      <w:r w:rsidR="00480CB2" w:rsidRPr="006235DF">
        <w:rPr>
          <w:rFonts w:ascii="Times New Roman" w:hAnsi="Times New Roman" w:cs="Times New Roman"/>
          <w:sz w:val="24"/>
          <w:szCs w:val="24"/>
        </w:rPr>
        <w:t>https://glavkniga.ru/situations/s511658</w:t>
      </w:r>
      <w:r w:rsidR="00312B5C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(дата обращения: 03.04.2022)</w:t>
      </w:r>
    </w:p>
    <w:p w:rsidR="004B24E8" w:rsidRPr="006235DF" w:rsidRDefault="0089490D" w:rsidP="00B075E4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Иерархические структуры данных и </w:t>
      </w:r>
      <w:proofErr w:type="spellStart"/>
      <w:r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Doctrine</w:t>
      </w:r>
      <w:proofErr w:type="spellEnd"/>
      <w:r w:rsidR="004B24E8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// «</w:t>
      </w:r>
      <w:proofErr w:type="spellStart"/>
      <w:r w:rsidR="004B24E8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Хабр</w:t>
      </w:r>
      <w:proofErr w:type="spellEnd"/>
      <w:r w:rsidR="004B24E8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» [Электронный ресурс] Пост №46659 -  2006 – 2021 гг. URL: </w:t>
      </w:r>
      <w:hyperlink r:id="rId40" w:history="1">
        <w:r w:rsidR="004B24E8" w:rsidRPr="006235D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zh-CN"/>
          </w:rPr>
          <w:t>https://habr.com/ru/post/46659/</w:t>
        </w:r>
      </w:hyperlink>
      <w:r w:rsidR="004B24E8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(Дата обращения 08.04.2022)</w:t>
      </w:r>
    </w:p>
    <w:p w:rsidR="00EC2483" w:rsidRPr="006235DF" w:rsidRDefault="008B281B" w:rsidP="00887C8A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41" w:tooltip="https://elib.pnzgu.ru/author/105319275" w:history="1">
        <w:r w:rsidR="00EC2483" w:rsidRPr="006235D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zh-CN"/>
          </w:rPr>
          <w:t>Рындина С. В.</w:t>
        </w:r>
      </w:hyperlink>
      <w:r w:rsidR="00EC2483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Методы и средства моделирования бизнес-процессов: методология ARIS: учеб</w:t>
      </w:r>
      <w:proofErr w:type="gramStart"/>
      <w:r w:rsidR="00EC2483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.</w:t>
      </w:r>
      <w:proofErr w:type="gramEnd"/>
      <w:r w:rsidR="00EC2483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– </w:t>
      </w:r>
      <w:proofErr w:type="gramStart"/>
      <w:r w:rsidR="00EC2483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м</w:t>
      </w:r>
      <w:proofErr w:type="gramEnd"/>
      <w:r w:rsidR="00EC2483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етод. пособие /сост. С. В. Рындина. </w:t>
      </w:r>
      <w:r w:rsidR="00324D26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- </w:t>
      </w:r>
      <w:r w:rsidR="00EC2483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Пенза: Изд-во ПГУ, 2018. – 52 с.</w:t>
      </w:r>
    </w:p>
    <w:p w:rsidR="00A01230" w:rsidRPr="006235DF" w:rsidRDefault="00A01230" w:rsidP="00887C8A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Семочкина Е.В. Анализ издательского рекламного бизнеса по методологии ARIS// Электронный журнал «Вычислительные сети. Теория и практика» (Свидетельство о государственной регистрации средства массовой информации Эл № 77-4740 от 10.08.2001) </w:t>
      </w:r>
      <w:hyperlink r:id="rId42" w:tooltip="http://network-journal.mpei.ac.ru/" w:history="1">
        <w:r w:rsidRPr="006235D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zh-CN"/>
          </w:rPr>
          <w:t>http://network-journal.mpei.ac.ru</w:t>
        </w:r>
      </w:hyperlink>
      <w:r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 BC/NW 2021№ 1 (37):10.2</w:t>
      </w:r>
    </w:p>
    <w:p w:rsidR="0009202A" w:rsidRPr="006235DF" w:rsidRDefault="0009202A" w:rsidP="00887C8A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Соколова Г. Штатное расписание в вопросах и ответах</w:t>
      </w:r>
      <w:r w:rsidR="00851D36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[Электронный ресурс] //</w:t>
      </w:r>
      <w:r w:rsidR="0054177E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Журнал «Кадровая служба и управление персоналом предприятия» 2009</w:t>
      </w:r>
      <w:r w:rsidR="007B4812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.</w:t>
      </w:r>
      <w:r w:rsidR="0054177E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54177E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№ 07</w:t>
      </w:r>
      <w:r w:rsidR="007B4812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.</w:t>
      </w:r>
      <w:r w:rsidR="0054177E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324D26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lastRenderedPageBreak/>
        <w:t xml:space="preserve">URL: </w:t>
      </w:r>
      <w:hyperlink r:id="rId43" w:history="1">
        <w:r w:rsidR="00324D26" w:rsidRPr="006235D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zh-CN"/>
          </w:rPr>
          <w:t>https://delo-press.ru/journals/staff/prakticheskie-rekomendatsii/36670-shtatnoe-raspisanie-v-voprosakh-i-otvetakh/?</w:t>
        </w:r>
      </w:hyperlink>
      <w:r w:rsidR="00324D26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994EAC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(дата обращения: 03.04.2022)</w:t>
      </w:r>
    </w:p>
    <w:p w:rsidR="008207FC" w:rsidRPr="006235DF" w:rsidRDefault="008207FC" w:rsidP="00887C8A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Тарасов С. В. СУБД для программиста. Базы данных изнутри. — М.: СОЛОН-Пресс, 2015. — 320 с.: ил.  </w:t>
      </w:r>
    </w:p>
    <w:p w:rsidR="00E901B7" w:rsidRPr="006235DF" w:rsidRDefault="00E901B7" w:rsidP="00887C8A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Электронный кадровый документооборот: обзор популярных систем</w:t>
      </w:r>
      <w:r w:rsidR="00065841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[Электронный ресурс] //</w:t>
      </w:r>
      <w:r w:rsidR="00B90B4D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«</w:t>
      </w:r>
      <w:proofErr w:type="spellStart"/>
      <w:r w:rsidR="00B90B4D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Клерк</w:t>
      </w:r>
      <w:proofErr w:type="gramStart"/>
      <w:r w:rsidR="00B90B4D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.Р</w:t>
      </w:r>
      <w:proofErr w:type="gramEnd"/>
      <w:r w:rsidR="00B90B4D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у</w:t>
      </w:r>
      <w:proofErr w:type="spellEnd"/>
      <w:r w:rsidR="00B90B4D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» </w:t>
      </w:r>
      <w:r w:rsidR="00065841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CF0E2D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- 2001—2022 гг.- </w:t>
      </w:r>
      <w:r w:rsidR="00065841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URL: https://www.klerk.ru/buh/articles/521939/</w:t>
      </w:r>
      <w:r w:rsidR="00CF0E2D" w:rsidRPr="00623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(дата обращения: 03.04.2022)</w:t>
      </w:r>
    </w:p>
    <w:p w:rsidR="008207FC" w:rsidRPr="007714AE" w:rsidRDefault="008207FC"/>
    <w:sectPr w:rsidR="008207FC" w:rsidRPr="007714AE" w:rsidSect="00462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413C7"/>
    <w:multiLevelType w:val="multilevel"/>
    <w:tmpl w:val="B582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0C3BCF"/>
    <w:multiLevelType w:val="hybridMultilevel"/>
    <w:tmpl w:val="50F8B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96BCF"/>
    <w:multiLevelType w:val="hybridMultilevel"/>
    <w:tmpl w:val="4EB6E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D1556"/>
    <w:rsid w:val="00001515"/>
    <w:rsid w:val="00006BE8"/>
    <w:rsid w:val="0000752F"/>
    <w:rsid w:val="00011F65"/>
    <w:rsid w:val="000239AE"/>
    <w:rsid w:val="00032D64"/>
    <w:rsid w:val="00065841"/>
    <w:rsid w:val="00077A1D"/>
    <w:rsid w:val="00087295"/>
    <w:rsid w:val="0009202A"/>
    <w:rsid w:val="000927BF"/>
    <w:rsid w:val="000B0D7C"/>
    <w:rsid w:val="000B4CEA"/>
    <w:rsid w:val="000B6C8B"/>
    <w:rsid w:val="000B75EB"/>
    <w:rsid w:val="000C09E9"/>
    <w:rsid w:val="000C2258"/>
    <w:rsid w:val="000D5A4A"/>
    <w:rsid w:val="000E06E0"/>
    <w:rsid w:val="000E131A"/>
    <w:rsid w:val="000E499F"/>
    <w:rsid w:val="001006D6"/>
    <w:rsid w:val="00116CA4"/>
    <w:rsid w:val="0011756E"/>
    <w:rsid w:val="00122AF7"/>
    <w:rsid w:val="00131CFB"/>
    <w:rsid w:val="001429AC"/>
    <w:rsid w:val="00143264"/>
    <w:rsid w:val="001469F0"/>
    <w:rsid w:val="00152D32"/>
    <w:rsid w:val="001617C6"/>
    <w:rsid w:val="00163BEA"/>
    <w:rsid w:val="0017098F"/>
    <w:rsid w:val="0018274D"/>
    <w:rsid w:val="001C1B65"/>
    <w:rsid w:val="001C59E7"/>
    <w:rsid w:val="001D5B2B"/>
    <w:rsid w:val="001E6BDB"/>
    <w:rsid w:val="00200A46"/>
    <w:rsid w:val="00216C1B"/>
    <w:rsid w:val="002347E9"/>
    <w:rsid w:val="00240885"/>
    <w:rsid w:val="00246006"/>
    <w:rsid w:val="00271F3C"/>
    <w:rsid w:val="00272E3F"/>
    <w:rsid w:val="00277A00"/>
    <w:rsid w:val="0028657E"/>
    <w:rsid w:val="00293C1F"/>
    <w:rsid w:val="002970DB"/>
    <w:rsid w:val="002A03C8"/>
    <w:rsid w:val="002A34C3"/>
    <w:rsid w:val="002A55BC"/>
    <w:rsid w:val="002B6BDE"/>
    <w:rsid w:val="002B6D18"/>
    <w:rsid w:val="002B7752"/>
    <w:rsid w:val="002C002A"/>
    <w:rsid w:val="002C0AA2"/>
    <w:rsid w:val="002C10A5"/>
    <w:rsid w:val="002C1E06"/>
    <w:rsid w:val="002C330B"/>
    <w:rsid w:val="002D2D20"/>
    <w:rsid w:val="002E635E"/>
    <w:rsid w:val="002E65CD"/>
    <w:rsid w:val="003128CF"/>
    <w:rsid w:val="00312B5C"/>
    <w:rsid w:val="003135E3"/>
    <w:rsid w:val="00324D26"/>
    <w:rsid w:val="0032633A"/>
    <w:rsid w:val="00326F9B"/>
    <w:rsid w:val="00332652"/>
    <w:rsid w:val="00346E32"/>
    <w:rsid w:val="00367604"/>
    <w:rsid w:val="00373F4D"/>
    <w:rsid w:val="003925C7"/>
    <w:rsid w:val="003A1217"/>
    <w:rsid w:val="003B0C9F"/>
    <w:rsid w:val="003B1489"/>
    <w:rsid w:val="003B2DFC"/>
    <w:rsid w:val="003D1A3B"/>
    <w:rsid w:val="003D205D"/>
    <w:rsid w:val="003D4E77"/>
    <w:rsid w:val="003E048E"/>
    <w:rsid w:val="003E130C"/>
    <w:rsid w:val="003F5683"/>
    <w:rsid w:val="003F6C48"/>
    <w:rsid w:val="004068C8"/>
    <w:rsid w:val="004144A4"/>
    <w:rsid w:val="00416457"/>
    <w:rsid w:val="004175F2"/>
    <w:rsid w:val="00421730"/>
    <w:rsid w:val="004325CD"/>
    <w:rsid w:val="0043775E"/>
    <w:rsid w:val="00437F94"/>
    <w:rsid w:val="004407A3"/>
    <w:rsid w:val="00441351"/>
    <w:rsid w:val="00443558"/>
    <w:rsid w:val="00443619"/>
    <w:rsid w:val="00450576"/>
    <w:rsid w:val="0045237E"/>
    <w:rsid w:val="004621AF"/>
    <w:rsid w:val="00480CB2"/>
    <w:rsid w:val="00482513"/>
    <w:rsid w:val="004841EE"/>
    <w:rsid w:val="00485513"/>
    <w:rsid w:val="00494571"/>
    <w:rsid w:val="0049467A"/>
    <w:rsid w:val="004A0EF5"/>
    <w:rsid w:val="004A4332"/>
    <w:rsid w:val="004A6871"/>
    <w:rsid w:val="004B24E8"/>
    <w:rsid w:val="004B3A4C"/>
    <w:rsid w:val="004E44EC"/>
    <w:rsid w:val="004F277D"/>
    <w:rsid w:val="004F4911"/>
    <w:rsid w:val="005278A0"/>
    <w:rsid w:val="0054177E"/>
    <w:rsid w:val="005546D6"/>
    <w:rsid w:val="00562D8A"/>
    <w:rsid w:val="00562F42"/>
    <w:rsid w:val="005670DB"/>
    <w:rsid w:val="005751C1"/>
    <w:rsid w:val="00575BCA"/>
    <w:rsid w:val="00580D5B"/>
    <w:rsid w:val="0058189A"/>
    <w:rsid w:val="00586F17"/>
    <w:rsid w:val="00587CEC"/>
    <w:rsid w:val="005B55A5"/>
    <w:rsid w:val="005B7D52"/>
    <w:rsid w:val="005C402D"/>
    <w:rsid w:val="005C64BC"/>
    <w:rsid w:val="005C73BB"/>
    <w:rsid w:val="005D2DFA"/>
    <w:rsid w:val="005D3607"/>
    <w:rsid w:val="005D6584"/>
    <w:rsid w:val="005F6DEF"/>
    <w:rsid w:val="005F7329"/>
    <w:rsid w:val="006065D2"/>
    <w:rsid w:val="00615DAC"/>
    <w:rsid w:val="006235DF"/>
    <w:rsid w:val="006242F5"/>
    <w:rsid w:val="00625558"/>
    <w:rsid w:val="00625C7A"/>
    <w:rsid w:val="006306FD"/>
    <w:rsid w:val="00636D4E"/>
    <w:rsid w:val="006459DD"/>
    <w:rsid w:val="006478C4"/>
    <w:rsid w:val="00652375"/>
    <w:rsid w:val="0066493A"/>
    <w:rsid w:val="006878CB"/>
    <w:rsid w:val="00697C45"/>
    <w:rsid w:val="006A5558"/>
    <w:rsid w:val="006A7273"/>
    <w:rsid w:val="006C0F90"/>
    <w:rsid w:val="006E3A75"/>
    <w:rsid w:val="006F2FF1"/>
    <w:rsid w:val="0070255C"/>
    <w:rsid w:val="007074B5"/>
    <w:rsid w:val="00712828"/>
    <w:rsid w:val="007167EB"/>
    <w:rsid w:val="00717D11"/>
    <w:rsid w:val="00736D4E"/>
    <w:rsid w:val="0073795C"/>
    <w:rsid w:val="007401B4"/>
    <w:rsid w:val="00755E44"/>
    <w:rsid w:val="007714AE"/>
    <w:rsid w:val="00782D37"/>
    <w:rsid w:val="007939B8"/>
    <w:rsid w:val="00794BEC"/>
    <w:rsid w:val="007A13E4"/>
    <w:rsid w:val="007B4812"/>
    <w:rsid w:val="007B4C77"/>
    <w:rsid w:val="007B7599"/>
    <w:rsid w:val="007C0A6F"/>
    <w:rsid w:val="007D2E85"/>
    <w:rsid w:val="007E21D7"/>
    <w:rsid w:val="007F0002"/>
    <w:rsid w:val="008072D1"/>
    <w:rsid w:val="00817297"/>
    <w:rsid w:val="008207FC"/>
    <w:rsid w:val="00820F34"/>
    <w:rsid w:val="00825A27"/>
    <w:rsid w:val="00830214"/>
    <w:rsid w:val="00834B0A"/>
    <w:rsid w:val="00834CEA"/>
    <w:rsid w:val="0084258A"/>
    <w:rsid w:val="00851943"/>
    <w:rsid w:val="00851D36"/>
    <w:rsid w:val="00852AD0"/>
    <w:rsid w:val="00857EE6"/>
    <w:rsid w:val="00863CDA"/>
    <w:rsid w:val="00866E07"/>
    <w:rsid w:val="00877C75"/>
    <w:rsid w:val="00887C8A"/>
    <w:rsid w:val="0089490D"/>
    <w:rsid w:val="008A002D"/>
    <w:rsid w:val="008A31F7"/>
    <w:rsid w:val="008B281B"/>
    <w:rsid w:val="008C38B0"/>
    <w:rsid w:val="008D346A"/>
    <w:rsid w:val="008D6940"/>
    <w:rsid w:val="008F10F0"/>
    <w:rsid w:val="00900384"/>
    <w:rsid w:val="0090524D"/>
    <w:rsid w:val="009118AE"/>
    <w:rsid w:val="00926BE6"/>
    <w:rsid w:val="00932A51"/>
    <w:rsid w:val="00933721"/>
    <w:rsid w:val="00942A34"/>
    <w:rsid w:val="009600E8"/>
    <w:rsid w:val="00963785"/>
    <w:rsid w:val="009642FC"/>
    <w:rsid w:val="00980A68"/>
    <w:rsid w:val="00994EAC"/>
    <w:rsid w:val="009A6C46"/>
    <w:rsid w:val="009A6D7D"/>
    <w:rsid w:val="009B3510"/>
    <w:rsid w:val="009C49A8"/>
    <w:rsid w:val="009D1341"/>
    <w:rsid w:val="009D316D"/>
    <w:rsid w:val="009D34D7"/>
    <w:rsid w:val="009D3AE6"/>
    <w:rsid w:val="009E233C"/>
    <w:rsid w:val="009E4573"/>
    <w:rsid w:val="00A01230"/>
    <w:rsid w:val="00A05EC4"/>
    <w:rsid w:val="00A24DCF"/>
    <w:rsid w:val="00A259BF"/>
    <w:rsid w:val="00A42B50"/>
    <w:rsid w:val="00A57A08"/>
    <w:rsid w:val="00A62F50"/>
    <w:rsid w:val="00A63326"/>
    <w:rsid w:val="00A70C28"/>
    <w:rsid w:val="00A73386"/>
    <w:rsid w:val="00A80B26"/>
    <w:rsid w:val="00A91EAA"/>
    <w:rsid w:val="00A9706B"/>
    <w:rsid w:val="00AA0F99"/>
    <w:rsid w:val="00AB4679"/>
    <w:rsid w:val="00AD1556"/>
    <w:rsid w:val="00AE1FFB"/>
    <w:rsid w:val="00AE4D71"/>
    <w:rsid w:val="00AF4F63"/>
    <w:rsid w:val="00B075E4"/>
    <w:rsid w:val="00B11E8F"/>
    <w:rsid w:val="00B3267A"/>
    <w:rsid w:val="00B42D09"/>
    <w:rsid w:val="00B52D23"/>
    <w:rsid w:val="00B53094"/>
    <w:rsid w:val="00B55C12"/>
    <w:rsid w:val="00B5761C"/>
    <w:rsid w:val="00B65BE6"/>
    <w:rsid w:val="00B829CE"/>
    <w:rsid w:val="00B90B4D"/>
    <w:rsid w:val="00BA4631"/>
    <w:rsid w:val="00BA7E0E"/>
    <w:rsid w:val="00BB5537"/>
    <w:rsid w:val="00BB71A6"/>
    <w:rsid w:val="00BC07DE"/>
    <w:rsid w:val="00BC22D2"/>
    <w:rsid w:val="00BE689B"/>
    <w:rsid w:val="00BF503C"/>
    <w:rsid w:val="00C24169"/>
    <w:rsid w:val="00C51E7A"/>
    <w:rsid w:val="00C55AE4"/>
    <w:rsid w:val="00C60698"/>
    <w:rsid w:val="00C61DE5"/>
    <w:rsid w:val="00C62401"/>
    <w:rsid w:val="00C65C27"/>
    <w:rsid w:val="00C75872"/>
    <w:rsid w:val="00C94AD1"/>
    <w:rsid w:val="00CA7D39"/>
    <w:rsid w:val="00CB31E3"/>
    <w:rsid w:val="00CB3D5C"/>
    <w:rsid w:val="00CB590C"/>
    <w:rsid w:val="00CD1FC8"/>
    <w:rsid w:val="00CF0E2D"/>
    <w:rsid w:val="00CF2968"/>
    <w:rsid w:val="00D054E4"/>
    <w:rsid w:val="00D0764C"/>
    <w:rsid w:val="00D1009D"/>
    <w:rsid w:val="00D17665"/>
    <w:rsid w:val="00D201DA"/>
    <w:rsid w:val="00D24E20"/>
    <w:rsid w:val="00D36C88"/>
    <w:rsid w:val="00D47CCB"/>
    <w:rsid w:val="00D53D1A"/>
    <w:rsid w:val="00D57774"/>
    <w:rsid w:val="00D70AB3"/>
    <w:rsid w:val="00D81E1C"/>
    <w:rsid w:val="00D821D8"/>
    <w:rsid w:val="00D83A94"/>
    <w:rsid w:val="00D854E0"/>
    <w:rsid w:val="00D86746"/>
    <w:rsid w:val="00D96379"/>
    <w:rsid w:val="00DA3DE5"/>
    <w:rsid w:val="00DA6070"/>
    <w:rsid w:val="00DA7483"/>
    <w:rsid w:val="00DB3223"/>
    <w:rsid w:val="00DB53D2"/>
    <w:rsid w:val="00DE42F2"/>
    <w:rsid w:val="00DE4AA5"/>
    <w:rsid w:val="00DE715A"/>
    <w:rsid w:val="00DF04F5"/>
    <w:rsid w:val="00DF223D"/>
    <w:rsid w:val="00DF6A16"/>
    <w:rsid w:val="00DF78FB"/>
    <w:rsid w:val="00E3153E"/>
    <w:rsid w:val="00E40BB2"/>
    <w:rsid w:val="00E50FF7"/>
    <w:rsid w:val="00E570D6"/>
    <w:rsid w:val="00E675F4"/>
    <w:rsid w:val="00E71084"/>
    <w:rsid w:val="00E7474A"/>
    <w:rsid w:val="00E769D7"/>
    <w:rsid w:val="00E83C33"/>
    <w:rsid w:val="00E901B7"/>
    <w:rsid w:val="00EB064E"/>
    <w:rsid w:val="00EB27E0"/>
    <w:rsid w:val="00EC2483"/>
    <w:rsid w:val="00EC5CBD"/>
    <w:rsid w:val="00EC7D75"/>
    <w:rsid w:val="00ED2C5E"/>
    <w:rsid w:val="00ED544C"/>
    <w:rsid w:val="00EE26EC"/>
    <w:rsid w:val="00EE5CF0"/>
    <w:rsid w:val="00F02368"/>
    <w:rsid w:val="00F07E85"/>
    <w:rsid w:val="00F140B5"/>
    <w:rsid w:val="00F14C50"/>
    <w:rsid w:val="00F2319D"/>
    <w:rsid w:val="00F266C0"/>
    <w:rsid w:val="00F27603"/>
    <w:rsid w:val="00F4626D"/>
    <w:rsid w:val="00F47A6E"/>
    <w:rsid w:val="00F52205"/>
    <w:rsid w:val="00F53AB8"/>
    <w:rsid w:val="00F64925"/>
    <w:rsid w:val="00F656C0"/>
    <w:rsid w:val="00F6739B"/>
    <w:rsid w:val="00F76C5F"/>
    <w:rsid w:val="00F77B96"/>
    <w:rsid w:val="00F81CBE"/>
    <w:rsid w:val="00F93DB4"/>
    <w:rsid w:val="00FC21DD"/>
    <w:rsid w:val="00FE2205"/>
    <w:rsid w:val="00FF0CAE"/>
    <w:rsid w:val="00FF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1AF"/>
  </w:style>
  <w:style w:type="paragraph" w:styleId="1">
    <w:name w:val="heading 1"/>
    <w:basedOn w:val="a"/>
    <w:next w:val="a"/>
    <w:link w:val="10"/>
    <w:uiPriority w:val="9"/>
    <w:qFormat/>
    <w:rsid w:val="00E90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27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5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46D6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54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546D6"/>
    <w:rPr>
      <w:b/>
      <w:bCs/>
    </w:rPr>
  </w:style>
  <w:style w:type="table" w:styleId="a8">
    <w:name w:val="Table Grid"/>
    <w:basedOn w:val="a1"/>
    <w:uiPriority w:val="59"/>
    <w:rsid w:val="00E31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BF503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F27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0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udopedia.ru/2_39744_uchebniy-vopros--ierarhicheskaya-struktura-model-bazi-dannih.html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login.consultant.ru/link/?req=doc&amp;base=LAW&amp;n=73474&amp;dst=4294967295&amp;demo=1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network-journal.mpei.ac.ru/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login.consultant.ru/link/?req=doc&amp;base=QUEST&amp;n=195251&amp;dst=4294967295&amp;demo=1" TargetMode="External"/><Relationship Id="rId40" Type="http://schemas.openxmlformats.org/officeDocument/2006/relationships/hyperlink" Target="https://habr.com/ru/post/46659/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login.consultant.ru/link/?req=doc&amp;base=QUEST&amp;n=195251&amp;dst=4294967295&amp;demo=1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login.consultant.ru/link/?req=doc&amp;base=LAW&amp;n=382637&amp;dst=338&amp;demo=1" TargetMode="External"/><Relationship Id="rId43" Type="http://schemas.openxmlformats.org/officeDocument/2006/relationships/hyperlink" Target="https://delo-press.ru/journals/staff/prakticheskie-rekomendatsii/36670-shtatnoe-raspisanie-v-voprosakh-i-otvetakh/?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login.consultant.ru/link/?req=doc&amp;base=LAW&amp;n=73474&amp;dst=4294967295&amp;demo=1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elib.pnzgu.ru/author/1053192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22E1C-19BD-47D4-BFE2-EE20C2569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14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Леонид</cp:lastModifiedBy>
  <cp:revision>921</cp:revision>
  <dcterms:created xsi:type="dcterms:W3CDTF">2022-03-11T13:16:00Z</dcterms:created>
  <dcterms:modified xsi:type="dcterms:W3CDTF">2022-06-21T15:18:00Z</dcterms:modified>
</cp:coreProperties>
</file>