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602E" w14:textId="36BA4FAD" w:rsidR="00715BA8" w:rsidRPr="00FF70C2" w:rsidRDefault="00FF70C2" w:rsidP="00432B60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F70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BC</w:t>
      </w:r>
      <w:r w:rsidRPr="00FF70C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F70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NW</w:t>
      </w:r>
      <w:r w:rsidRPr="00FF70C2">
        <w:rPr>
          <w:rFonts w:ascii="Times New Roman" w:eastAsia="Calibri" w:hAnsi="Times New Roman" w:cs="Times New Roman"/>
          <w:b/>
          <w:sz w:val="28"/>
          <w:szCs w:val="28"/>
        </w:rPr>
        <w:t xml:space="preserve"> 2022 № 1 (39)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:2.1</w:t>
      </w:r>
    </w:p>
    <w:p w14:paraId="35705187" w14:textId="365E1502" w:rsidR="000E3154" w:rsidRDefault="00432B60" w:rsidP="00FF70C2">
      <w:pPr>
        <w:spacing w:before="24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32B60">
        <w:rPr>
          <w:rFonts w:ascii="Times New Roman" w:hAnsi="Times New Roman" w:cs="Times New Roman"/>
          <w:b/>
          <w:bCs/>
          <w:sz w:val="28"/>
          <w:szCs w:val="28"/>
        </w:rPr>
        <w:t>РАЗРАБОТКА И ВНЕДРЕНИЕ НОВЫХ ГИБРИДНЫХ ПРОТОКОЛОВ МАРШРУТИЗАЦИИ ДЛЯ БОЛЬШИХ СЕТЕЙ</w:t>
      </w:r>
    </w:p>
    <w:bookmarkEnd w:id="0"/>
    <w:p w14:paraId="31042D56" w14:textId="7DD96530" w:rsidR="00432B60" w:rsidRPr="00432B60" w:rsidRDefault="00432B60" w:rsidP="00432B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60">
        <w:rPr>
          <w:rFonts w:ascii="Times New Roman" w:hAnsi="Times New Roman" w:cs="Times New Roman"/>
          <w:b/>
          <w:bCs/>
          <w:sz w:val="28"/>
          <w:szCs w:val="28"/>
        </w:rPr>
        <w:t>Х. Хаю</w:t>
      </w:r>
      <w:proofErr w:type="gramStart"/>
      <w:r w:rsidRPr="00432B6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432B60">
        <w:rPr>
          <w:rFonts w:ascii="Times New Roman" w:hAnsi="Times New Roman" w:cs="Times New Roman"/>
          <w:b/>
          <w:bCs/>
          <w:sz w:val="28"/>
          <w:szCs w:val="28"/>
        </w:rPr>
        <w:t xml:space="preserve"> Абросимов Л.И.</w:t>
      </w:r>
    </w:p>
    <w:p w14:paraId="042B9DFD" w14:textId="418B68D9" w:rsidR="00180883" w:rsidRPr="00432B60" w:rsidRDefault="00180883" w:rsidP="001808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B60">
        <w:rPr>
          <w:rFonts w:ascii="Times New Roman" w:hAnsi="Times New Roman" w:cs="Times New Roman"/>
          <w:sz w:val="28"/>
          <w:szCs w:val="28"/>
        </w:rPr>
        <w:t>Изменились требования к центрам обработки данных для удовлетворения растущих потребностей в трафике. Существует необходимость в простом, масштабируемом протоколе маршрутизации, который обладает гибкостью и простотой управления для поддержки больших сетей</w:t>
      </w:r>
      <w:r w:rsidR="005B1B82" w:rsidRPr="00432B60">
        <w:rPr>
          <w:rFonts w:ascii="Times New Roman" w:hAnsi="Times New Roman" w:cs="Times New Roman"/>
          <w:sz w:val="28"/>
          <w:szCs w:val="28"/>
        </w:rPr>
        <w:t xml:space="preserve"> [1]</w:t>
      </w:r>
      <w:r w:rsidRPr="00432B60">
        <w:rPr>
          <w:rFonts w:ascii="Times New Roman" w:hAnsi="Times New Roman" w:cs="Times New Roman"/>
          <w:sz w:val="28"/>
          <w:szCs w:val="28"/>
        </w:rPr>
        <w:t>. Протоколы дистанционно-векторной маршрутизации очень просты и легки в реализации, но они страдают от петель маршрутизации. Протоколы состояния канала, с другой стороны, обладают преимуществами быстрой сходимость, разделения домена маршрутизации за счет дополнительной сложности для реализации, настройки и устранения неполадок.</w:t>
      </w:r>
    </w:p>
    <w:p w14:paraId="1858B646" w14:textId="0DC2558B" w:rsidR="00180883" w:rsidRPr="00432B60" w:rsidRDefault="00180883" w:rsidP="001808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B60">
        <w:rPr>
          <w:rFonts w:ascii="Times New Roman" w:hAnsi="Times New Roman" w:cs="Times New Roman"/>
          <w:sz w:val="28"/>
          <w:szCs w:val="28"/>
        </w:rPr>
        <w:t>В данном докладе предлагается новый протокол без петели, который сочетает в себе простоту протоколов дистанционно-векторной маршрутизации, свободу</w:t>
      </w:r>
      <w:r w:rsidR="00D8022C" w:rsidRPr="00432B60">
        <w:rPr>
          <w:rFonts w:ascii="Times New Roman" w:hAnsi="Times New Roman" w:cs="Times New Roman"/>
          <w:sz w:val="28"/>
          <w:szCs w:val="28"/>
        </w:rPr>
        <w:t xml:space="preserve"> от петель</w:t>
      </w:r>
      <w:r w:rsidRPr="00432B60">
        <w:rPr>
          <w:rFonts w:ascii="Times New Roman" w:hAnsi="Times New Roman" w:cs="Times New Roman"/>
          <w:sz w:val="28"/>
          <w:szCs w:val="28"/>
        </w:rPr>
        <w:t xml:space="preserve"> и возможность использования в крупномасштабных ячеистых сетях, как и в протоколах состояния канала.  </w:t>
      </w:r>
    </w:p>
    <w:p w14:paraId="4541DF78" w14:textId="55DE3A41" w:rsidR="004C035A" w:rsidRPr="00432B60" w:rsidRDefault="00180883" w:rsidP="001808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B60">
        <w:rPr>
          <w:rFonts w:ascii="Times New Roman" w:hAnsi="Times New Roman" w:cs="Times New Roman"/>
          <w:sz w:val="28"/>
          <w:szCs w:val="28"/>
        </w:rPr>
        <w:t>Протокол использует гибридный алгоритм дистанционно-векторный и состояния канала.</w:t>
      </w:r>
    </w:p>
    <w:p w14:paraId="496DB4C4" w14:textId="357EDDF6" w:rsidR="00415C5E" w:rsidRPr="00432B60" w:rsidRDefault="009B058A" w:rsidP="001808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C5E" w:rsidRPr="00432B60">
        <w:rPr>
          <w:rFonts w:ascii="Times New Roman" w:hAnsi="Times New Roman" w:cs="Times New Roman"/>
          <w:sz w:val="28"/>
          <w:szCs w:val="28"/>
        </w:rPr>
        <w:t>роектирование и реализация архитектуры протокола подробно описаны в презентации</w:t>
      </w:r>
    </w:p>
    <w:p w14:paraId="4EAFF5AD" w14:textId="273D56FD" w:rsidR="000E3154" w:rsidRPr="00432B60" w:rsidRDefault="009A22EE" w:rsidP="00161F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32B6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89A7E45" w14:textId="7300B86F" w:rsidR="005B1B82" w:rsidRPr="00432B60" w:rsidRDefault="005B1B82" w:rsidP="00336AB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2B60">
        <w:rPr>
          <w:rFonts w:ascii="Times New Roman" w:hAnsi="Times New Roman" w:cs="Times New Roman"/>
          <w:sz w:val="28"/>
          <w:szCs w:val="28"/>
          <w:lang w:val="en-US"/>
        </w:rPr>
        <w:t>Premji</w:t>
      </w:r>
      <w:proofErr w:type="spellEnd"/>
      <w:r w:rsidRPr="00432B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32B60">
        <w:rPr>
          <w:rFonts w:ascii="Times New Roman" w:hAnsi="Times New Roman" w:cs="Times New Roman"/>
          <w:sz w:val="28"/>
          <w:szCs w:val="28"/>
          <w:lang w:val="en-US"/>
        </w:rPr>
        <w:t>Ariff</w:t>
      </w:r>
      <w:proofErr w:type="spellEnd"/>
      <w:r w:rsidRPr="00432B60">
        <w:rPr>
          <w:rFonts w:ascii="Times New Roman" w:hAnsi="Times New Roman" w:cs="Times New Roman"/>
          <w:sz w:val="28"/>
          <w:szCs w:val="28"/>
          <w:lang w:val="en-US"/>
        </w:rPr>
        <w:t>, et al. “Use of BGP for Routing in Large-Scale Data Centers”. Tech. Rep., Aug. 2016. [Online]. Available: https://doi.org/10.17487/rfc7938</w:t>
      </w:r>
    </w:p>
    <w:p w14:paraId="6A08F0D5" w14:textId="77777777" w:rsidR="005B1B82" w:rsidRDefault="005B1B82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733DF2E" w14:textId="4E8B74E7" w:rsidR="00336AB9" w:rsidRDefault="00336AB9" w:rsidP="00336AB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712E83" wp14:editId="6A52F068">
            <wp:extent cx="6146800" cy="34571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0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096F6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27C3B6D" w14:textId="62B7F8D1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44816" wp14:editId="6C252E26">
            <wp:extent cx="6232278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90" cy="3505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09931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685F7D6" w14:textId="409CFFFB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B24039" wp14:editId="4A6E782D">
            <wp:extent cx="6133504" cy="344964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03" cy="345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1C035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8B78792" w14:textId="1BB6E101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C82FF" wp14:editId="52ABFB44">
            <wp:extent cx="6081739" cy="34205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1" cy="3420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8CF79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7F9C09DA" w14:textId="2DC75A10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31A2BB" wp14:editId="5B21087D">
            <wp:extent cx="6157007" cy="346286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09" cy="346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2F98B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E9BFB06" w14:textId="6C019D93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746B2" wp14:editId="2921894A">
            <wp:extent cx="6087534" cy="3423792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28" cy="34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6DA46" w14:textId="5C892A96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028201" wp14:editId="75857385">
            <wp:extent cx="6157009" cy="3462866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10" cy="346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98173" w14:textId="395620B6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9682F" wp14:editId="36563F7B">
            <wp:extent cx="5994400" cy="3371412"/>
            <wp:effectExtent l="0" t="0" r="635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00" cy="337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7F3F7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74808DB0" w14:textId="1AB0322E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B29A35" wp14:editId="73D963AA">
            <wp:extent cx="5926667" cy="333331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39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8861D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1CDACAC" w14:textId="53F51CAE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FE7C8" wp14:editId="07840FC8">
            <wp:extent cx="6062134" cy="340950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23" cy="3409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9861D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63AEE89" w14:textId="4783ED38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C653BB" wp14:editId="3CFA0EBB">
            <wp:extent cx="6112934" cy="3438078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61" cy="344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DDC1C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1351C596" w14:textId="38C40E2D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CD3EC" wp14:editId="0333FC74">
            <wp:extent cx="6232278" cy="3505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95" cy="350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D4C3C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7C98E7D" w14:textId="0189B6E9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91C70A" wp14:editId="59CA8F74">
            <wp:extent cx="6104467" cy="343331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056" cy="34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C45D9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6C07A03" w14:textId="119125D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040C5" wp14:editId="61D0F861">
            <wp:extent cx="6163733" cy="3466648"/>
            <wp:effectExtent l="0" t="0" r="889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54" cy="346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5994F" w14:textId="7777777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4A74BD6" w14:textId="4E75C926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861949" wp14:editId="06995CE8">
            <wp:extent cx="6087533" cy="2910900"/>
            <wp:effectExtent l="0" t="0" r="889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" t="9582" r="6170" b="16462"/>
                    <a:stretch/>
                  </pic:blipFill>
                  <pic:spPr bwMode="auto">
                    <a:xfrm>
                      <a:off x="0" y="0"/>
                      <a:ext cx="6100067" cy="29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2840C" w14:textId="5B328E87" w:rsidR="00336AB9" w:rsidRDefault="00336AB9" w:rsidP="005B1B8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315D3CC" w14:textId="77777777" w:rsidR="00336AB9" w:rsidRPr="00336AB9" w:rsidRDefault="00336AB9" w:rsidP="00336A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AB9" w:rsidRPr="00336AB9" w:rsidSect="00432B60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61B"/>
    <w:multiLevelType w:val="hybridMultilevel"/>
    <w:tmpl w:val="D50E2A14"/>
    <w:lvl w:ilvl="0" w:tplc="626058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7755"/>
    <w:multiLevelType w:val="hybridMultilevel"/>
    <w:tmpl w:val="67E6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A"/>
    <w:rsid w:val="000E3154"/>
    <w:rsid w:val="00161FC2"/>
    <w:rsid w:val="00180883"/>
    <w:rsid w:val="00192F13"/>
    <w:rsid w:val="002C3FF3"/>
    <w:rsid w:val="00336AB9"/>
    <w:rsid w:val="00415C5E"/>
    <w:rsid w:val="00432950"/>
    <w:rsid w:val="00432B60"/>
    <w:rsid w:val="00437858"/>
    <w:rsid w:val="00457924"/>
    <w:rsid w:val="004C035A"/>
    <w:rsid w:val="005B1B82"/>
    <w:rsid w:val="00715BA8"/>
    <w:rsid w:val="007C03BD"/>
    <w:rsid w:val="009A22EE"/>
    <w:rsid w:val="009B058A"/>
    <w:rsid w:val="00C27725"/>
    <w:rsid w:val="00D64A76"/>
    <w:rsid w:val="00D8022C"/>
    <w:rsid w:val="00F00EA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A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B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1B8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3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A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B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1B8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3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A83D-7B74-4ED7-9761-840DC74E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626B8-6C53-4D62-BEED-CACFD8003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EDB54-4945-4A7B-AE6B-0D89BD79F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5CF2F-2AF0-4A8E-A1D6-D348BFA9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Леонид</cp:lastModifiedBy>
  <cp:revision>9</cp:revision>
  <dcterms:created xsi:type="dcterms:W3CDTF">2021-11-04T13:37:00Z</dcterms:created>
  <dcterms:modified xsi:type="dcterms:W3CDTF">2022-07-13T12:31:00Z</dcterms:modified>
</cp:coreProperties>
</file>