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93" w:rsidRPr="005270E8" w:rsidRDefault="00D62793" w:rsidP="00D6279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A7835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9A7835">
        <w:rPr>
          <w:rFonts w:ascii="Times New Roman" w:hAnsi="Times New Roman" w:cs="Times New Roman"/>
          <w:b/>
          <w:sz w:val="28"/>
          <w:szCs w:val="28"/>
        </w:rPr>
        <w:t>/</w:t>
      </w:r>
      <w:r w:rsidRPr="009A7835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9A7835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5270E8" w:rsidRPr="009A7835">
        <w:rPr>
          <w:rFonts w:ascii="Times New Roman" w:hAnsi="Times New Roman" w:cs="Times New Roman"/>
          <w:b/>
          <w:sz w:val="28"/>
          <w:szCs w:val="28"/>
        </w:rPr>
        <w:t>:</w:t>
      </w:r>
      <w:r w:rsidR="005270E8" w:rsidRPr="005270E8">
        <w:rPr>
          <w:rFonts w:ascii="Times New Roman" w:hAnsi="Times New Roman" w:cs="Times New Roman"/>
          <w:b/>
          <w:sz w:val="28"/>
          <w:szCs w:val="28"/>
        </w:rPr>
        <w:t>3.1</w:t>
      </w:r>
    </w:p>
    <w:p w:rsidR="00D62793" w:rsidRPr="005270E8" w:rsidRDefault="005270E8" w:rsidP="005270E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0E8">
        <w:rPr>
          <w:rFonts w:ascii="Times New Roman" w:hAnsi="Times New Roman" w:cs="Times New Roman"/>
          <w:b/>
          <w:sz w:val="28"/>
          <w:szCs w:val="28"/>
        </w:rPr>
        <w:t>ИССЛЕДОВАНИЕ МЕТОДОВ УСКОРЕННОГО ДЕЛЕНИЯ ЧИСЕЛ В СИСТЕМЕ ОСТАТОЧНЫХ КЛАССОВ</w:t>
      </w:r>
    </w:p>
    <w:p w:rsidR="00D62793" w:rsidRPr="005270E8" w:rsidRDefault="005270E8" w:rsidP="005270E8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5270E8">
        <w:rPr>
          <w:rFonts w:ascii="Times New Roman" w:hAnsi="Times New Roman" w:cs="Times New Roman"/>
          <w:sz w:val="28"/>
          <w:szCs w:val="28"/>
        </w:rPr>
        <w:t xml:space="preserve">Новичков М.Д., Орлов Д.А.  </w:t>
      </w:r>
    </w:p>
    <w:p w:rsidR="005270E8" w:rsidRPr="005270E8" w:rsidRDefault="005270E8" w:rsidP="005270E8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Высокоточные вычисления необходимы для большого количества задач (вычислительная геометрия, обработка сигналов) [1]. Использование высокоточных вычислений ведёт к значительному увеличению времени решения задач. Таким образом, необходимо распараллеливание арифметических операций, что традиционная позиционная система счисления не допускает. Для  представления чисел с такими свойствами наиболее распространённо использование системы остаточных классов (СОК) [2]. Она позволяет распараллелить сложение, вычитание и умножение чисел. Поэтому применение системы остаточных классов будет эффективно только для алгоритмов, содержащих минимальное количество операций сравнения и операций деления, которые в данной системе трудоёмки [3]. </w:t>
      </w:r>
    </w:p>
    <w:p w:rsidR="005270E8" w:rsidRPr="005270E8" w:rsidRDefault="005270E8" w:rsidP="005270E8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 данной работе предлагается подход к ускорению метода деления [4] за счёт введения аппаратной избыточности. Проведено исследование метода SRT [5] и метода [4]. Было выполнено сравнение их возможных аппаратных реализаций при разных разрядностях данных и конфигурации функциональных схем, реализующих методы устройств. С помощью автоматных имитационных моделей определялись конфигурации, при которых  деление в СОК будет как можно ближе по времени выполнения деления методов SRT. Была также исследована зависимость времени выполнения операции деления от количества модулей СОК и их разрядности.</w:t>
      </w:r>
    </w:p>
    <w:p w:rsidR="005270E8" w:rsidRPr="005270E8" w:rsidRDefault="005270E8" w:rsidP="005270E8">
      <w:pPr>
        <w:suppressAutoHyphens w:val="0"/>
        <w:overflowPunct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</w:p>
    <w:p w:rsidR="005270E8" w:rsidRPr="005270E8" w:rsidRDefault="005270E8" w:rsidP="005270E8">
      <w:pPr>
        <w:suppressAutoHyphens w:val="0"/>
        <w:overflowPunct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en-US" w:bidi="ar-SA"/>
        </w:rPr>
      </w:pPr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Литература</w:t>
      </w:r>
    </w:p>
    <w:p w:rsidR="005270E8" w:rsidRPr="005270E8" w:rsidRDefault="005270E8" w:rsidP="005270E8">
      <w:pPr>
        <w:suppressAutoHyphens w:val="0"/>
        <w:overflowPunct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 xml:space="preserve">1. </w:t>
      </w:r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en-US" w:bidi="ar-SA"/>
        </w:rPr>
        <w:t xml:space="preserve">D. H. Bailey, R. Barrio and J. M. </w:t>
      </w:r>
      <w:proofErr w:type="spellStart"/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en-US" w:bidi="ar-SA"/>
        </w:rPr>
        <w:t>Borwein</w:t>
      </w:r>
      <w:proofErr w:type="spellEnd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, “High-precision computation: Mathematical physics and dynamics,” Appl. Math</w:t>
      </w: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</w:t>
      </w:r>
      <w:proofErr w:type="gramStart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and</w:t>
      </w:r>
      <w:proofErr w:type="gramEnd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Computation</w:t>
      </w: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, 218 (2012), 10106–10121.</w:t>
      </w:r>
    </w:p>
    <w:p w:rsidR="005270E8" w:rsidRPr="005270E8" w:rsidRDefault="005270E8" w:rsidP="005270E8">
      <w:pPr>
        <w:suppressAutoHyphens w:val="0"/>
        <w:overflowPunct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2. </w:t>
      </w:r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Лебедев Е.К., Галанина Н.А., Давыдов О.Е., Егоров Г.Е.</w:t>
      </w: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Методы синтеза цифровых фильтров в системе остаточных классов // Вестник Чувашского университета. 2000. </w:t>
      </w:r>
      <w:proofErr w:type="spellStart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No</w:t>
      </w:r>
      <w:proofErr w:type="spellEnd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3-4. С. 145–156</w:t>
      </w:r>
    </w:p>
    <w:p w:rsidR="005270E8" w:rsidRPr="005270E8" w:rsidRDefault="005270E8" w:rsidP="005270E8">
      <w:pPr>
        <w:suppressAutoHyphens w:val="0"/>
        <w:overflowPunct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3.</w:t>
      </w:r>
      <w:r w:rsidRPr="005270E8">
        <w:rPr>
          <w:rFonts w:ascii="Calibri" w:eastAsia="Calibri" w:hAnsi="Calibri" w:cs="Times New Roman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Акушский</w:t>
      </w:r>
      <w:proofErr w:type="spellEnd"/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 Н.Я.,  </w:t>
      </w:r>
      <w:proofErr w:type="spellStart"/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Юдицкий</w:t>
      </w:r>
      <w:proofErr w:type="spellEnd"/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 Д.И.</w:t>
      </w: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 Машинная  арифметика  в  </w:t>
      </w:r>
      <w:proofErr w:type="gramStart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остаточных</w:t>
      </w:r>
      <w:proofErr w:type="gramEnd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p w:rsidR="005270E8" w:rsidRPr="005270E8" w:rsidRDefault="005270E8" w:rsidP="005270E8">
      <w:pPr>
        <w:suppressAutoHyphens w:val="0"/>
        <w:overflowPunct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gramStart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классах</w:t>
      </w:r>
      <w:proofErr w:type="gramEnd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,  М. “Советское радио ”, 1968. – 440 с. </w:t>
      </w:r>
    </w:p>
    <w:p w:rsidR="005270E8" w:rsidRPr="005270E8" w:rsidRDefault="005270E8" w:rsidP="005270E8">
      <w:pPr>
        <w:suppressAutoHyphens w:val="0"/>
        <w:overflowPunct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4. </w:t>
      </w:r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Новичков М.Д., Орлов Д.А</w:t>
      </w: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Анализ методов реализации арифметической операции деления в системе остаточных классов. // Материалы IV Международной научно-практической конференции «Информатизация инженерного образования» (23–26 октября 2018 г., Москва) </w:t>
      </w:r>
      <w:proofErr w:type="gramStart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–М</w:t>
      </w:r>
      <w:proofErr w:type="gramEnd"/>
      <w:r w:rsidRPr="005270E8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.: Издательство МЭИ, 2018- с. 160-163</w:t>
      </w:r>
    </w:p>
    <w:p w:rsidR="005270E8" w:rsidRPr="005270E8" w:rsidRDefault="005270E8" w:rsidP="005270E8">
      <w:pPr>
        <w:suppressAutoHyphens w:val="0"/>
        <w:overflowPunct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5.</w:t>
      </w:r>
      <w:r w:rsidRPr="005270E8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en-US" w:bidi="ar-SA"/>
        </w:rPr>
        <w:t xml:space="preserve"> J. E. Robertson</w:t>
      </w:r>
      <w:r w:rsidRPr="005270E8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 xml:space="preserve">, “A new class of digital division methods,” IRE Trans. Electronic Computers, vol. EC-7, pp. 218–222, Sept. 1958. </w:t>
      </w:r>
    </w:p>
    <w:p w:rsidR="00D62793" w:rsidRDefault="00D6279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96EA9F8">
            <wp:extent cx="3657600" cy="2743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32ABB27">
            <wp:extent cx="3657600" cy="27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AA79EBB">
            <wp:extent cx="3657600" cy="2743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A88B702">
            <wp:extent cx="3657600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8B8DDD7">
            <wp:extent cx="3657600" cy="2743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4160D13">
            <wp:extent cx="3657600" cy="2743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7EF7791">
            <wp:extent cx="3657600" cy="2743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1177AD0D">
            <wp:extent cx="3657600" cy="2743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5B72E94">
            <wp:extent cx="3657600" cy="2743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485E94C">
            <wp:extent cx="3657600" cy="2743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1FBB2C7D">
            <wp:extent cx="3657600" cy="2743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6148608">
            <wp:extent cx="3657600" cy="2743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152BF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965E8A3">
            <wp:extent cx="3522785" cy="597877"/>
            <wp:effectExtent l="0" t="0" r="190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1" t="32692" r="2729" b="45478"/>
                    <a:stretch/>
                  </pic:blipFill>
                  <pic:spPr bwMode="auto">
                    <a:xfrm>
                      <a:off x="0" y="0"/>
                      <a:ext cx="3528485" cy="598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70E8" w:rsidRPr="005270E8" w:rsidRDefault="005270E8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5270E8" w:rsidRPr="00527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52BF3"/>
    <w:rsid w:val="001E7977"/>
    <w:rsid w:val="002253A4"/>
    <w:rsid w:val="004C4DE4"/>
    <w:rsid w:val="005270E8"/>
    <w:rsid w:val="00680788"/>
    <w:rsid w:val="007F39F8"/>
    <w:rsid w:val="009A7835"/>
    <w:rsid w:val="00BE3277"/>
    <w:rsid w:val="00C037D3"/>
    <w:rsid w:val="00D6279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152BF3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152BF3"/>
    <w:rPr>
      <w:rFonts w:ascii="Tahoma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152BF3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152BF3"/>
    <w:rPr>
      <w:rFonts w:ascii="Tahoma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6</cp:revision>
  <dcterms:created xsi:type="dcterms:W3CDTF">2023-05-05T16:31:00Z</dcterms:created>
  <dcterms:modified xsi:type="dcterms:W3CDTF">2023-07-31T11:34:00Z</dcterms:modified>
</cp:coreProperties>
</file>